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346" w:rsidRPr="00DD41A4" w:rsidRDefault="008B3346" w:rsidP="008B3346">
      <w:pPr>
        <w:pStyle w:val="Nadpis1"/>
        <w:rPr>
          <w:sz w:val="28"/>
          <w:szCs w:val="28"/>
        </w:rPr>
      </w:pPr>
      <w:r>
        <w:rPr>
          <w:sz w:val="28"/>
          <w:szCs w:val="28"/>
        </w:rPr>
        <w:t>Všeobecne záväzné nariadenie</w:t>
      </w:r>
    </w:p>
    <w:p w:rsidR="008B3346" w:rsidRPr="00DD41A4" w:rsidRDefault="008B3346" w:rsidP="008B3346">
      <w:pPr>
        <w:pStyle w:val="Nadpis1"/>
        <w:rPr>
          <w:sz w:val="28"/>
          <w:szCs w:val="28"/>
        </w:rPr>
      </w:pPr>
      <w:r w:rsidRPr="00DD41A4">
        <w:rPr>
          <w:sz w:val="28"/>
          <w:szCs w:val="28"/>
        </w:rPr>
        <w:t>Mesta Stará Turá</w:t>
      </w:r>
    </w:p>
    <w:p w:rsidR="008B3346" w:rsidRPr="00DD41A4" w:rsidRDefault="008B3346" w:rsidP="008B3346">
      <w:pPr>
        <w:pStyle w:val="Nadpis1"/>
        <w:rPr>
          <w:sz w:val="28"/>
          <w:szCs w:val="28"/>
        </w:rPr>
      </w:pPr>
      <w:r w:rsidRPr="00DD41A4">
        <w:rPr>
          <w:sz w:val="28"/>
          <w:szCs w:val="28"/>
        </w:rPr>
        <w:t xml:space="preserve">č. 2/2015- </w:t>
      </w:r>
      <w:proofErr w:type="spellStart"/>
      <w:r w:rsidRPr="00DD41A4">
        <w:rPr>
          <w:sz w:val="28"/>
          <w:szCs w:val="28"/>
        </w:rPr>
        <w:t>Nar</w:t>
      </w:r>
      <w:proofErr w:type="spellEnd"/>
      <w:r w:rsidRPr="00DD41A4">
        <w:rPr>
          <w:sz w:val="28"/>
          <w:szCs w:val="28"/>
        </w:rPr>
        <w:t>.</w:t>
      </w:r>
    </w:p>
    <w:p w:rsidR="008B3346" w:rsidRPr="00DD41A4" w:rsidRDefault="008B3346" w:rsidP="008B3346">
      <w:pPr>
        <w:pStyle w:val="Nadpis1"/>
        <w:rPr>
          <w:sz w:val="28"/>
          <w:szCs w:val="28"/>
        </w:rPr>
      </w:pPr>
      <w:r w:rsidRPr="00DD41A4">
        <w:rPr>
          <w:sz w:val="28"/>
          <w:szCs w:val="28"/>
        </w:rPr>
        <w:t xml:space="preserve"> </w:t>
      </w:r>
    </w:p>
    <w:p w:rsidR="008B3346" w:rsidRPr="00DD41A4" w:rsidRDefault="008B3346" w:rsidP="008B3346">
      <w:pPr>
        <w:pStyle w:val="Nadpis1"/>
        <w:rPr>
          <w:sz w:val="28"/>
          <w:szCs w:val="28"/>
        </w:rPr>
      </w:pPr>
      <w:r w:rsidRPr="00DD41A4">
        <w:rPr>
          <w:sz w:val="28"/>
          <w:szCs w:val="28"/>
        </w:rPr>
        <w:t xml:space="preserve">o dotáciách na podporu športu v meste Stará Turá z rozpočtu mesta </w:t>
      </w:r>
    </w:p>
    <w:p w:rsidR="008B3346" w:rsidRPr="00DD41A4" w:rsidRDefault="008B3346" w:rsidP="008B3346">
      <w:pPr>
        <w:pStyle w:val="Zkladntext"/>
      </w:pPr>
    </w:p>
    <w:p w:rsidR="008B3346" w:rsidRPr="00DD41A4" w:rsidRDefault="008B3346" w:rsidP="008B3346">
      <w:pPr>
        <w:pStyle w:val="Zkladntext"/>
      </w:pPr>
      <w:r w:rsidRPr="00DD41A4">
        <w:t xml:space="preserve">         Mestské zastupiteľstvo mesta v Starej Turej  na svojom zasadnutí dňa 23. apríla 2015, uznesením č. </w:t>
      </w:r>
      <w:r>
        <w:t xml:space="preserve">34 – </w:t>
      </w:r>
      <w:r w:rsidRPr="00DD41A4">
        <w:t xml:space="preserve">V/2015 schválilo trojpätinovou väčšinou hlasov prítomných poslancov toto všeobecne záväzné nariadenie vydané v súlade s § 6 odsek 1 zákona SNR č. 369/1990 Zb. o obecnom zriadení, v znení neskorších predpisov a§ 7 odsek 4 zákona č.583/2004 </w:t>
      </w:r>
      <w:proofErr w:type="spellStart"/>
      <w:r w:rsidRPr="00DD41A4">
        <w:t>Z.z</w:t>
      </w:r>
      <w:proofErr w:type="spellEnd"/>
      <w:r w:rsidRPr="00DD41A4">
        <w:t xml:space="preserve">. o rozpočtových pravidlách územnej samosprávy a o zmene a doplnení niektorých zákonov v znení neskorších predpisov a §10 písmeno c) a §18 zákona č. 300/2008 Z. z. o organizácii a podpore športu a o zmene a doplnení niektorých zákonov. </w:t>
      </w:r>
    </w:p>
    <w:p w:rsidR="008B3346" w:rsidRPr="00DD41A4" w:rsidRDefault="008B3346" w:rsidP="008B3346">
      <w:pPr>
        <w:pStyle w:val="Zkladntext"/>
      </w:pPr>
      <w:r w:rsidRPr="00DD41A4">
        <w:t xml:space="preserve">. </w:t>
      </w:r>
    </w:p>
    <w:p w:rsidR="008B3346" w:rsidRPr="00DD41A4" w:rsidRDefault="008B3346" w:rsidP="008B3346">
      <w:pPr>
        <w:pStyle w:val="Zkladntext"/>
      </w:pPr>
    </w:p>
    <w:p w:rsidR="008B3346" w:rsidRPr="00DD41A4" w:rsidRDefault="008B3346" w:rsidP="008B3346">
      <w:pPr>
        <w:pStyle w:val="Zkladntext"/>
        <w:jc w:val="center"/>
        <w:rPr>
          <w:b/>
        </w:rPr>
      </w:pPr>
      <w:r w:rsidRPr="00DD41A4">
        <w:rPr>
          <w:b/>
        </w:rPr>
        <w:t>Článok l</w:t>
      </w:r>
    </w:p>
    <w:p w:rsidR="008B3346" w:rsidRPr="00DD41A4" w:rsidRDefault="008B3346" w:rsidP="008B3346">
      <w:pPr>
        <w:pStyle w:val="Zkladntext"/>
        <w:jc w:val="center"/>
        <w:rPr>
          <w:b/>
        </w:rPr>
      </w:pPr>
    </w:p>
    <w:p w:rsidR="008B3346" w:rsidRPr="00DD41A4" w:rsidRDefault="008B3346" w:rsidP="008B3346">
      <w:pPr>
        <w:pStyle w:val="Zkladntext"/>
        <w:jc w:val="center"/>
        <w:rPr>
          <w:b/>
        </w:rPr>
      </w:pPr>
      <w:r w:rsidRPr="00DD41A4">
        <w:rPr>
          <w:b/>
        </w:rPr>
        <w:t xml:space="preserve"> Prostriedky  na podporu telovýchovy a športu</w:t>
      </w:r>
    </w:p>
    <w:p w:rsidR="008B3346" w:rsidRPr="00DD41A4" w:rsidRDefault="008B3346" w:rsidP="008B3346">
      <w:pPr>
        <w:pStyle w:val="Zkladntext"/>
        <w:jc w:val="center"/>
        <w:rPr>
          <w:b/>
        </w:rPr>
      </w:pPr>
    </w:p>
    <w:p w:rsidR="008B3346" w:rsidRPr="00DD41A4" w:rsidRDefault="008B3346" w:rsidP="008B3346">
      <w:pPr>
        <w:pStyle w:val="Zkladntext"/>
        <w:jc w:val="center"/>
      </w:pPr>
      <w:r w:rsidRPr="00DD41A4">
        <w:t>§ 1</w:t>
      </w:r>
    </w:p>
    <w:p w:rsidR="008B3346" w:rsidRPr="00DD41A4" w:rsidRDefault="008B3346" w:rsidP="008B3346">
      <w:pPr>
        <w:pStyle w:val="Zkladntext"/>
        <w:jc w:val="center"/>
        <w:rPr>
          <w:b/>
        </w:rPr>
      </w:pPr>
      <w:r w:rsidRPr="00DD41A4">
        <w:rPr>
          <w:b/>
        </w:rPr>
        <w:t>Základné ustanovenia</w:t>
      </w:r>
    </w:p>
    <w:p w:rsidR="008B3346" w:rsidRPr="00DD41A4" w:rsidRDefault="008B3346" w:rsidP="008B3346">
      <w:pPr>
        <w:pStyle w:val="Zkladntext"/>
        <w:jc w:val="center"/>
        <w:rPr>
          <w:b/>
        </w:rPr>
      </w:pPr>
    </w:p>
    <w:p w:rsidR="008B3346" w:rsidRPr="00DD41A4" w:rsidRDefault="008B3346" w:rsidP="008B3346">
      <w:pPr>
        <w:jc w:val="both"/>
      </w:pPr>
      <w:r w:rsidRPr="00DD41A4">
        <w:t>Všeobecne záväzné nariadenie mesta Stará Turá o podpore financovania telovýchovy, športu a športových klubov pôsobiacich na území mesta Stará Turá z rozpočtu mesta (ďalej len „VZN“) upravuje základné kritériá pre posudzovanie objektívnosti, transparentnosti, efektívnosti a účelnosti vynaložených nákladov a ich následnej kontroly pri financovaní športu a činnosti športových klubov pôsobiacich na území mesta Stará Turá.  VZN upravuje základné kritériá pre poskytnutie dotácie pre športové kluby pôsobiace na území mesta Stará Turá na základe žiadostí o poskytnutie dotácie, priamej dotácie pre športové kluby rozhodnutím primátora mesta a pre športové projekty, ktoré zabezpečujú zmysluplné trávenie voľného času detí a mládeže. Dotácie sa poskytujú zásadne na princípe účelovosti použitia finančných prostriedkov a za podmienky maximálnej hospodárnosti a efektívnosti použitia.</w:t>
      </w:r>
    </w:p>
    <w:p w:rsidR="008B3346" w:rsidRPr="00DD41A4" w:rsidRDefault="008B3346" w:rsidP="008B3346">
      <w:pPr>
        <w:pStyle w:val="Zkladntext"/>
        <w:rPr>
          <w:b/>
        </w:rPr>
      </w:pPr>
    </w:p>
    <w:p w:rsidR="008B3346" w:rsidRPr="00DD41A4" w:rsidRDefault="008B3346" w:rsidP="008B3346">
      <w:pPr>
        <w:pStyle w:val="Zkladntext"/>
        <w:jc w:val="center"/>
      </w:pPr>
      <w:r w:rsidRPr="00DD41A4">
        <w:t>§ 2</w:t>
      </w:r>
    </w:p>
    <w:p w:rsidR="008B3346" w:rsidRPr="00DD41A4" w:rsidRDefault="008B3346" w:rsidP="008B3346">
      <w:pPr>
        <w:pStyle w:val="Zkladntext"/>
        <w:jc w:val="center"/>
        <w:rPr>
          <w:b/>
        </w:rPr>
      </w:pPr>
      <w:r w:rsidRPr="00DD41A4">
        <w:rPr>
          <w:b/>
        </w:rPr>
        <w:t xml:space="preserve"> Účel </w:t>
      </w:r>
    </w:p>
    <w:p w:rsidR="008B3346" w:rsidRPr="00DD41A4" w:rsidRDefault="008B3346" w:rsidP="008B3346">
      <w:pPr>
        <w:pStyle w:val="Zkladntext"/>
        <w:jc w:val="center"/>
        <w:rPr>
          <w:b/>
        </w:rPr>
      </w:pPr>
    </w:p>
    <w:p w:rsidR="008B3346" w:rsidRPr="00DD41A4" w:rsidRDefault="008B3346" w:rsidP="008B3346">
      <w:pPr>
        <w:pStyle w:val="Zkladntext"/>
      </w:pPr>
      <w:r w:rsidRPr="00DD41A4">
        <w:t xml:space="preserve">Mestské zastupiteľstvo mesta Stará Turá týmto VZN chce podnietiť a podporiť telovýchovnú a športovú činnosť občanov mesta Stará Turá a športových klubov pôsobiacich v Starej Turej. </w:t>
      </w:r>
    </w:p>
    <w:p w:rsidR="008B3346" w:rsidRPr="00DD41A4" w:rsidRDefault="008B3346" w:rsidP="008B3346">
      <w:pPr>
        <w:pStyle w:val="Zkladntext"/>
      </w:pPr>
    </w:p>
    <w:p w:rsidR="008B3346" w:rsidRPr="00DD41A4" w:rsidRDefault="008B3346" w:rsidP="008B3346">
      <w:pPr>
        <w:pStyle w:val="Zkladntext"/>
        <w:jc w:val="center"/>
      </w:pPr>
      <w:r w:rsidRPr="00DD41A4">
        <w:t>§ 3</w:t>
      </w:r>
    </w:p>
    <w:p w:rsidR="008B3346" w:rsidRPr="00DD41A4" w:rsidRDefault="008B3346" w:rsidP="008B3346">
      <w:pPr>
        <w:pStyle w:val="Zkladntext"/>
        <w:jc w:val="center"/>
        <w:rPr>
          <w:b/>
        </w:rPr>
      </w:pPr>
      <w:r w:rsidRPr="00DD41A4">
        <w:rPr>
          <w:b/>
        </w:rPr>
        <w:t>Definícia pojmov</w:t>
      </w:r>
    </w:p>
    <w:p w:rsidR="008B3346" w:rsidRPr="00DD41A4" w:rsidRDefault="008B3346" w:rsidP="008B3346">
      <w:pPr>
        <w:pStyle w:val="Zkladntext"/>
        <w:jc w:val="left"/>
      </w:pPr>
    </w:p>
    <w:p w:rsidR="008B3346" w:rsidRPr="00DD41A4" w:rsidRDefault="008B3346" w:rsidP="008B3346">
      <w:pPr>
        <w:pStyle w:val="Zkladntext"/>
        <w:jc w:val="left"/>
      </w:pPr>
      <w:r w:rsidRPr="00DD41A4">
        <w:t xml:space="preserve">(1)  Pod pojmom „žiadateľ“ sa rozumie právnická osoba – športové kluby /združenia/, ktoré majú sídlo alebo pôsobia  na území mesta Stará Turá. </w:t>
      </w:r>
    </w:p>
    <w:p w:rsidR="008B3346" w:rsidRPr="00DD41A4" w:rsidRDefault="008B3346" w:rsidP="008B3346">
      <w:pPr>
        <w:pStyle w:val="Zkladntext"/>
        <w:jc w:val="left"/>
      </w:pPr>
    </w:p>
    <w:p w:rsidR="008B3346" w:rsidRPr="00DD41A4" w:rsidRDefault="008B3346" w:rsidP="008B3346">
      <w:pPr>
        <w:pStyle w:val="Zkladntext"/>
        <w:jc w:val="left"/>
      </w:pPr>
      <w:r w:rsidRPr="00DD41A4">
        <w:t>(2) Pod pojmom „dotácia“ sa rozumie finančný príspevok poskytnutý z rozpočtu mesta.</w:t>
      </w:r>
    </w:p>
    <w:p w:rsidR="008B3346" w:rsidRPr="00DD41A4" w:rsidRDefault="008B3346" w:rsidP="008B3346">
      <w:pPr>
        <w:pStyle w:val="Zkladntext"/>
        <w:jc w:val="left"/>
      </w:pPr>
    </w:p>
    <w:p w:rsidR="008B3346" w:rsidRPr="00DD41A4" w:rsidRDefault="008B3346" w:rsidP="008B3346">
      <w:pPr>
        <w:pStyle w:val="Zkladntext"/>
        <w:jc w:val="left"/>
      </w:pPr>
      <w:r w:rsidRPr="00DD41A4">
        <w:t xml:space="preserve">(3) Pod pojmom „priama dotácia“ sa rozumie dotácia poskytnutá na základe priameho rozhodnutia primátora mesta. </w:t>
      </w:r>
    </w:p>
    <w:p w:rsidR="008B3346" w:rsidRPr="00DD41A4" w:rsidRDefault="008B3346" w:rsidP="008B3346">
      <w:pPr>
        <w:pStyle w:val="Zkladntext"/>
        <w:jc w:val="left"/>
      </w:pPr>
    </w:p>
    <w:p w:rsidR="008B3346" w:rsidRPr="00DD41A4" w:rsidRDefault="008B3346" w:rsidP="008B3346">
      <w:pPr>
        <w:pStyle w:val="Zkladntext"/>
        <w:jc w:val="left"/>
      </w:pPr>
      <w:r w:rsidRPr="00DD41A4">
        <w:t xml:space="preserve">(4) Pod pojmom „dotácia pre športové projekty“ sa rozumie dotácia poskytnutá na základe vyhláseného programu: Dotácie pre športové projekty a na základe odporúčania Komisie </w:t>
      </w:r>
      <w:proofErr w:type="spellStart"/>
      <w:r w:rsidRPr="00DD41A4">
        <w:t>MsZ</w:t>
      </w:r>
      <w:proofErr w:type="spellEnd"/>
      <w:r w:rsidRPr="00DD41A4">
        <w:t xml:space="preserve"> pre školstvo, kultúru, mládež a šport. </w:t>
      </w:r>
    </w:p>
    <w:p w:rsidR="008B3346" w:rsidRPr="00DD41A4" w:rsidRDefault="008B3346" w:rsidP="008B3346">
      <w:pPr>
        <w:pStyle w:val="Zkladntext"/>
        <w:jc w:val="left"/>
      </w:pPr>
    </w:p>
    <w:p w:rsidR="008B3346" w:rsidRPr="00DD41A4" w:rsidRDefault="008B3346" w:rsidP="008B3346">
      <w:pPr>
        <w:pStyle w:val="Zkladntext"/>
        <w:jc w:val="left"/>
      </w:pPr>
      <w:r w:rsidRPr="00DD41A4">
        <w:t xml:space="preserve">(5) Pod pojmom „dotácia pre športové kluby“ sa rozumie dotácia poskytnutá na základe žiadosti o poskytnutie dotácie, základe bodového hodnotenia žiadateľa – športového klubu pôsobiaceho v meste Stará Turá a na základe odporúčania Komisie </w:t>
      </w:r>
      <w:proofErr w:type="spellStart"/>
      <w:r w:rsidRPr="00DD41A4">
        <w:t>MsZ</w:t>
      </w:r>
      <w:proofErr w:type="spellEnd"/>
      <w:r w:rsidRPr="00DD41A4">
        <w:t xml:space="preserve"> pre školstvo, kultúru, mládež a šport. </w:t>
      </w:r>
    </w:p>
    <w:p w:rsidR="008B3346" w:rsidRPr="00DD41A4" w:rsidRDefault="008B3346" w:rsidP="008B3346">
      <w:pPr>
        <w:pStyle w:val="Zkladntext"/>
        <w:jc w:val="left"/>
      </w:pPr>
    </w:p>
    <w:p w:rsidR="008B3346" w:rsidRPr="00DD41A4" w:rsidRDefault="008B3346" w:rsidP="008B3346">
      <w:pPr>
        <w:pStyle w:val="Zkladntext"/>
        <w:jc w:val="left"/>
      </w:pPr>
    </w:p>
    <w:p w:rsidR="008B3346" w:rsidRPr="00DD41A4" w:rsidRDefault="008B3346" w:rsidP="008B3346">
      <w:pPr>
        <w:pStyle w:val="Zkladntext"/>
        <w:jc w:val="center"/>
        <w:rPr>
          <w:b/>
        </w:rPr>
      </w:pPr>
      <w:r w:rsidRPr="00DD41A4">
        <w:t>§ 4</w:t>
      </w:r>
      <w:r w:rsidRPr="00DD41A4">
        <w:br/>
      </w:r>
      <w:r w:rsidRPr="00DD41A4">
        <w:rPr>
          <w:b/>
        </w:rPr>
        <w:t>Základné pravidlá pre športové dotácie</w:t>
      </w:r>
    </w:p>
    <w:p w:rsidR="008B3346" w:rsidRPr="00DD41A4" w:rsidRDefault="008B3346" w:rsidP="008B3346">
      <w:pPr>
        <w:pStyle w:val="Zkladntext"/>
      </w:pPr>
      <w:r w:rsidRPr="00DD41A4">
        <w:br/>
        <w:t xml:space="preserve">(1) Dotácie je možné poskytnúť hlavne na nasledovné účely: </w:t>
      </w:r>
    </w:p>
    <w:p w:rsidR="008B3346" w:rsidRPr="00DD41A4" w:rsidRDefault="008B3346" w:rsidP="008B3346">
      <w:pPr>
        <w:pStyle w:val="Zkladntext"/>
        <w:numPr>
          <w:ilvl w:val="0"/>
          <w:numId w:val="2"/>
        </w:numPr>
        <w:jc w:val="left"/>
      </w:pPr>
      <w:r w:rsidRPr="00DD41A4">
        <w:t>podpora športových klubov a ďalších  právnických osôb pôsobiacich v oblasti telovýchovy a športu so sídlom v Starej Turej,</w:t>
      </w:r>
    </w:p>
    <w:p w:rsidR="008B3346" w:rsidRPr="00DD41A4" w:rsidRDefault="008B3346" w:rsidP="008B3346">
      <w:pPr>
        <w:pStyle w:val="Zkladntext"/>
        <w:numPr>
          <w:ilvl w:val="0"/>
          <w:numId w:val="2"/>
        </w:numPr>
        <w:jc w:val="left"/>
      </w:pPr>
      <w:r w:rsidRPr="00DD41A4">
        <w:t>podpora športovej reprezentácie mesta v zahraničí a cezhraničnej spolupráce,</w:t>
      </w:r>
    </w:p>
    <w:p w:rsidR="008B3346" w:rsidRPr="00DD41A4" w:rsidRDefault="008B3346" w:rsidP="008B3346">
      <w:pPr>
        <w:pStyle w:val="Zkladntext"/>
        <w:numPr>
          <w:ilvl w:val="0"/>
          <w:numId w:val="2"/>
        </w:numPr>
        <w:jc w:val="left"/>
      </w:pPr>
      <w:r w:rsidRPr="00DD41A4">
        <w:t xml:space="preserve">podpora športových projektov, ktoré zabezpečujú zmysluplné športové trávenie voľného času detí a mládeže. </w:t>
      </w:r>
      <w:r w:rsidRPr="00DD41A4">
        <w:br/>
      </w:r>
    </w:p>
    <w:p w:rsidR="008B3346" w:rsidRPr="00DD41A4" w:rsidRDefault="008B3346" w:rsidP="008B3346">
      <w:pPr>
        <w:pStyle w:val="Zkladntext"/>
        <w:jc w:val="left"/>
      </w:pPr>
      <w:r w:rsidRPr="00DD41A4">
        <w:t xml:space="preserve">(2) „Priama dotácia“ sa poskytuje na základe rozhodnutia primátora mesta za účelom podpory športového klubu, ktorý potrebuje nevyhnutne finančné prostriedky na fungovanie klubu,  na zorganizovanie významného športového podujatia alebo na podporu spoločnosti, organizácie, združenia, ktoré zabezpečuje športovú či telovýchovnú činnosť pre obyvateľov mesta. </w:t>
      </w:r>
    </w:p>
    <w:p w:rsidR="008B3346" w:rsidRPr="00DD41A4" w:rsidRDefault="008B3346" w:rsidP="008B3346">
      <w:pPr>
        <w:pStyle w:val="Zkladntext"/>
        <w:jc w:val="left"/>
      </w:pPr>
    </w:p>
    <w:p w:rsidR="008B3346" w:rsidRPr="00DD41A4" w:rsidRDefault="008B3346" w:rsidP="008B3346">
      <w:pPr>
        <w:jc w:val="both"/>
      </w:pPr>
      <w:r w:rsidRPr="00DD41A4">
        <w:t xml:space="preserve">(3) „Dotácia pre športové projekty“ sa poskytuje na základe vyhlásenia výzvy na predkladanie projektov koordinátorom programu: Dotácie pre športové podujatia. Jednotlivé športové kluby a organizácie venujúce sa športovému vyžitiu detí a mládeže pôsobiace v Starej Turej môžu podávať žiadosti, ktoré posudzuje Komisia </w:t>
      </w:r>
      <w:proofErr w:type="spellStart"/>
      <w:r w:rsidRPr="00DD41A4">
        <w:t>MsZ</w:t>
      </w:r>
      <w:proofErr w:type="spellEnd"/>
      <w:r w:rsidRPr="00DD41A4">
        <w:t xml:space="preserve"> pre školstvo, kultúru, mládež a šport. </w:t>
      </w:r>
    </w:p>
    <w:p w:rsidR="008B3346" w:rsidRPr="00DD41A4" w:rsidRDefault="008B3346" w:rsidP="008B3346">
      <w:pPr>
        <w:pStyle w:val="Zkladntext"/>
        <w:jc w:val="left"/>
      </w:pPr>
    </w:p>
    <w:p w:rsidR="008B3346" w:rsidRPr="00DD41A4" w:rsidRDefault="008B3346" w:rsidP="008B3346">
      <w:pPr>
        <w:pStyle w:val="Zkladntext"/>
        <w:jc w:val="left"/>
      </w:pPr>
      <w:r w:rsidRPr="00DD41A4">
        <w:t>(4) „Dotácia pre športové kluby“ sa poskytuje na základe žiadosti o dotáciu na celú športovú sezónu za účelom podpory mládežníckeho športu na základe plnenia kvantitatívnych ukazovateľov len pre športovcov do 26 rokov.</w:t>
      </w:r>
      <w:r w:rsidRPr="00DD41A4">
        <w:br/>
        <w:t xml:space="preserve"> </w:t>
      </w:r>
    </w:p>
    <w:p w:rsidR="008B3346" w:rsidRPr="00DD41A4" w:rsidRDefault="008B3346" w:rsidP="008B3346">
      <w:pPr>
        <w:pStyle w:val="Zkladntext"/>
      </w:pPr>
      <w:r w:rsidRPr="00DD41A4">
        <w:t xml:space="preserve">(5) Na poskytnutie dotácie nemá žiadateľ právny nárok. Dotácia sa vypláca len na účet v banke. </w:t>
      </w:r>
    </w:p>
    <w:p w:rsidR="008B3346" w:rsidRPr="00DD41A4" w:rsidRDefault="008B3346" w:rsidP="008B3346">
      <w:pPr>
        <w:pStyle w:val="Zkladntext"/>
      </w:pPr>
    </w:p>
    <w:p w:rsidR="008B3346" w:rsidRPr="00DD41A4" w:rsidRDefault="008B3346" w:rsidP="008B3346">
      <w:pPr>
        <w:pStyle w:val="Zkladntext"/>
      </w:pPr>
      <w:r w:rsidRPr="00DD41A4">
        <w:t xml:space="preserve">(6) Dotáciu pre športové projekty prerokováva Komisia </w:t>
      </w:r>
      <w:proofErr w:type="spellStart"/>
      <w:r w:rsidRPr="00DD41A4">
        <w:t>MsZ</w:t>
      </w:r>
      <w:proofErr w:type="spellEnd"/>
      <w:r w:rsidRPr="00DD41A4">
        <w:t xml:space="preserve"> pre školstvo, kultúru, mládež a šport a schvaľuje primátor mesta. Dotáciu pre športové kluby prerokováva Komisia </w:t>
      </w:r>
      <w:proofErr w:type="spellStart"/>
      <w:r w:rsidRPr="00DD41A4">
        <w:t>MsZ</w:t>
      </w:r>
      <w:proofErr w:type="spellEnd"/>
      <w:r w:rsidRPr="00DD41A4">
        <w:t xml:space="preserve"> pre školstvo, kultúru, mládež a šport a schvaľuje Mestské zastupiteľstvo. Priamu dotáciu schvaľuje priamo primátor mesta. </w:t>
      </w:r>
    </w:p>
    <w:p w:rsidR="008B3346" w:rsidRPr="00DD41A4" w:rsidRDefault="008B3346" w:rsidP="008B3346">
      <w:pPr>
        <w:pStyle w:val="Zkladntext"/>
      </w:pPr>
    </w:p>
    <w:p w:rsidR="008B3346" w:rsidRPr="00DD41A4" w:rsidRDefault="008B3346" w:rsidP="008B3346">
      <w:pPr>
        <w:pStyle w:val="Zkladntext"/>
      </w:pPr>
      <w:r w:rsidRPr="00DD41A4">
        <w:t>(7) Žiadateľ, ktorý získal dotáciu, musí vhodným spôsobom na plagátoch, pozvánkach, bulletinoch, v médiách, na výzdobe atď. zverejniť túto skutočnosť uvedením textu: „Podujatie (klub) finančne podporilo mesto Stará Turá“.</w:t>
      </w:r>
    </w:p>
    <w:p w:rsidR="008B3346" w:rsidRDefault="008B3346" w:rsidP="008B3346">
      <w:pPr>
        <w:pStyle w:val="Zkladntext"/>
      </w:pPr>
    </w:p>
    <w:p w:rsidR="008B3346" w:rsidRDefault="008B3346" w:rsidP="008B3346">
      <w:pPr>
        <w:pStyle w:val="Zkladntext"/>
      </w:pPr>
    </w:p>
    <w:p w:rsidR="008B3346" w:rsidRPr="00DD41A4" w:rsidRDefault="008B3346" w:rsidP="008B3346">
      <w:pPr>
        <w:pStyle w:val="Zkladntext"/>
      </w:pPr>
    </w:p>
    <w:p w:rsidR="008B3346" w:rsidRPr="00DD41A4" w:rsidRDefault="008B3346" w:rsidP="008B3346">
      <w:pPr>
        <w:pStyle w:val="Zkladntext"/>
        <w:jc w:val="center"/>
        <w:rPr>
          <w:b/>
        </w:rPr>
      </w:pPr>
      <w:r w:rsidRPr="00DD41A4">
        <w:lastRenderedPageBreak/>
        <w:t xml:space="preserve">§ 5 </w:t>
      </w:r>
      <w:r w:rsidRPr="00DD41A4">
        <w:br/>
      </w:r>
      <w:r w:rsidRPr="00DD41A4">
        <w:rPr>
          <w:b/>
        </w:rPr>
        <w:t>Podmienky a rozsah financovania (základné pravidlá)</w:t>
      </w:r>
    </w:p>
    <w:p w:rsidR="008B3346" w:rsidRPr="00DD41A4" w:rsidRDefault="008B3346" w:rsidP="008B3346">
      <w:pPr>
        <w:pStyle w:val="Zkladntext"/>
        <w:jc w:val="left"/>
      </w:pPr>
    </w:p>
    <w:p w:rsidR="008B3346" w:rsidRPr="00DD41A4" w:rsidRDefault="008B3346" w:rsidP="008B3346">
      <w:pPr>
        <w:pStyle w:val="Zkladntext"/>
        <w:jc w:val="left"/>
        <w:rPr>
          <w:b/>
        </w:rPr>
      </w:pPr>
    </w:p>
    <w:p w:rsidR="008B3346" w:rsidRPr="00DD41A4" w:rsidRDefault="008B3346" w:rsidP="008B3346">
      <w:pPr>
        <w:pStyle w:val="Zkladntext"/>
        <w:jc w:val="left"/>
        <w:rPr>
          <w:b/>
        </w:rPr>
      </w:pPr>
      <w:r w:rsidRPr="00DD41A4">
        <w:rPr>
          <w:b/>
        </w:rPr>
        <w:t>(1) Dotácia pre športové kluby</w:t>
      </w:r>
      <w:r w:rsidRPr="00DD41A4">
        <w:t>:</w:t>
      </w:r>
    </w:p>
    <w:p w:rsidR="008B3346" w:rsidRPr="00DD41A4" w:rsidRDefault="008B3346" w:rsidP="008B3346">
      <w:pPr>
        <w:pStyle w:val="Zkladntext"/>
        <w:jc w:val="left"/>
      </w:pPr>
      <w:r w:rsidRPr="00DD41A4">
        <w:br/>
        <w:t>a)  Žiadosť o dotáciu pre športové kluby sa podáva zásadne písomnou formou do 30.6. pre sezónu, ktorá trvá od 1. septembra  do 31. augusta budúceho roka, a to rozdelená na dve časti: prvá časť, týkajúca sa obdobia od 1.9. do 31.12. bežného roka a druhá časť, týkajúca sa obdobia od 1. 1. do 31. 8. budúceho roka.</w:t>
      </w:r>
      <w:r w:rsidRPr="00DD41A4">
        <w:rPr>
          <w:u w:val="single"/>
        </w:rPr>
        <w:br/>
      </w:r>
      <w:r w:rsidRPr="00DD41A4">
        <w:br/>
        <w:t>Do žiadosti musí žiadateľ uviesť:</w:t>
      </w:r>
    </w:p>
    <w:p w:rsidR="008B3346" w:rsidRPr="00DD41A4" w:rsidRDefault="008B3346" w:rsidP="008B3346">
      <w:pPr>
        <w:pStyle w:val="Zkladntext"/>
        <w:numPr>
          <w:ilvl w:val="0"/>
          <w:numId w:val="3"/>
        </w:numPr>
      </w:pPr>
      <w:r w:rsidRPr="00DD41A4">
        <w:t>doklad o svojej  registrácií (stanovy, zakladaciu listinu a podobne),</w:t>
      </w:r>
    </w:p>
    <w:p w:rsidR="008B3346" w:rsidRPr="00DD41A4" w:rsidRDefault="008B3346" w:rsidP="008B3346">
      <w:pPr>
        <w:pStyle w:val="Zkladntext"/>
        <w:numPr>
          <w:ilvl w:val="0"/>
          <w:numId w:val="3"/>
        </w:numPr>
      </w:pPr>
      <w:r w:rsidRPr="00DD41A4">
        <w:t>číslo účtu v banke (IBAN), kam má byť dotácia poukázaná,</w:t>
      </w:r>
    </w:p>
    <w:p w:rsidR="008B3346" w:rsidRPr="00DD41A4" w:rsidRDefault="008B3346" w:rsidP="008B3346">
      <w:pPr>
        <w:pStyle w:val="Zkladntext"/>
        <w:numPr>
          <w:ilvl w:val="0"/>
          <w:numId w:val="3"/>
        </w:numPr>
      </w:pPr>
      <w:r w:rsidRPr="00DD41A4">
        <w:t>doloženie reálneho zabezpečenia financovania svojej činnosti z vlastných zdrojov (minimálne 10% rozpočtu žiadateľa  financuje žiadateľ sám – členské, sponzori, granty),</w:t>
      </w:r>
    </w:p>
    <w:p w:rsidR="008B3346" w:rsidRPr="00DD41A4" w:rsidRDefault="008B3346" w:rsidP="008B3346">
      <w:pPr>
        <w:pStyle w:val="Zkladntext"/>
        <w:numPr>
          <w:ilvl w:val="0"/>
          <w:numId w:val="3"/>
        </w:numPr>
      </w:pPr>
      <w:r w:rsidRPr="00DD41A4">
        <w:t xml:space="preserve">všetky údaje, podľa ktorých sa  vypočítava bodové hodnotenie žiadateľa v súlade s kvantitatívnymi ukazovateľmi (pokiaľ údaje nebudú úplné, dotácia nemôže byť vyplatená), </w:t>
      </w:r>
    </w:p>
    <w:p w:rsidR="008B3346" w:rsidRPr="00DD41A4" w:rsidRDefault="008B3346" w:rsidP="008B3346">
      <w:pPr>
        <w:pStyle w:val="Zkladntext"/>
        <w:numPr>
          <w:ilvl w:val="0"/>
          <w:numId w:val="3"/>
        </w:numPr>
      </w:pPr>
      <w:r w:rsidRPr="00DD41A4">
        <w:t>súpisky družstiev v súťaži alebo iný registračný doklad z predchádzajúcej sezóny s menoslovom hráčov, potvrdené športovým zväzom,</w:t>
      </w:r>
    </w:p>
    <w:p w:rsidR="008B3346" w:rsidRPr="00DD41A4" w:rsidRDefault="008B3346" w:rsidP="008B3346">
      <w:pPr>
        <w:pStyle w:val="Zkladntext"/>
        <w:numPr>
          <w:ilvl w:val="0"/>
          <w:numId w:val="3"/>
        </w:numPr>
      </w:pPr>
      <w:r w:rsidRPr="00DD41A4">
        <w:t>tréningový proces družstva – týždenný tréningový plán, prípadne plán športovej prípravy potvrdený kvalifikovaným trénerom klubu/združenia (najviac 6 tréningových hodín/osoba/týždeň).</w:t>
      </w:r>
    </w:p>
    <w:p w:rsidR="008B3346" w:rsidRPr="00DD41A4" w:rsidRDefault="008B3346" w:rsidP="008B3346">
      <w:pPr>
        <w:pStyle w:val="Zkladntext"/>
        <w:numPr>
          <w:ilvl w:val="0"/>
          <w:numId w:val="3"/>
        </w:numPr>
        <w:jc w:val="left"/>
      </w:pPr>
      <w:r w:rsidRPr="00DD41A4">
        <w:t xml:space="preserve">v žiadosti musí byť určený účel použitia dotácie. Prostriedky poskytnuté žiadateľovi môžu byť poskytnuté na hradenie nasledovných nákladov: odmeny kvalifikovaným trénerom, rozhodcom a športovým komisárom/ odmeny za usporiadateľské, masérske, lekárske a dokumentačné služby, zákonné odvody a poistné, náklady na športové sústredenia, športovú prípravu, turnaje, cestovné a prepravné náhrady, nájomné, ubytovanie, nákup výstroje a športových zariadení, na vecné ceny, diplomy, iné služby spojené s prevádzkou športového klubu. Pritom z dotácie nemôžu byť hradené dary a ceny na tombolu. </w:t>
      </w:r>
      <w:r w:rsidRPr="00DD41A4">
        <w:br/>
      </w:r>
    </w:p>
    <w:p w:rsidR="008B3346" w:rsidRPr="00DD41A4" w:rsidRDefault="008B3346" w:rsidP="008B3346">
      <w:pPr>
        <w:pStyle w:val="Zkladntext"/>
      </w:pPr>
      <w:r w:rsidRPr="00DD41A4">
        <w:t>b) Žiadosť podpisuje a za správnosť údajov zodpovedá štatutárny zástupca žiadateľa, ktorý zodpovedá i za zúčtovanie dotácie.</w:t>
      </w:r>
    </w:p>
    <w:p w:rsidR="008B3346" w:rsidRPr="00DD41A4" w:rsidRDefault="008B3346" w:rsidP="008B3346">
      <w:pPr>
        <w:pStyle w:val="Zkladntext"/>
      </w:pPr>
    </w:p>
    <w:p w:rsidR="008B3346" w:rsidRPr="00241FE9" w:rsidRDefault="008B3346" w:rsidP="008B3346">
      <w:pPr>
        <w:pStyle w:val="Zkladntext"/>
      </w:pPr>
      <w:r w:rsidRPr="00DD41A4">
        <w:t xml:space="preserve">c) Ak žiadosť podáva žiadateľ, ktorý v minulej sezóne nebol registrovaný /nezúčastňoval sa súťaže/, môže </w:t>
      </w:r>
      <w:r w:rsidRPr="00241FE9">
        <w:t xml:space="preserve">potrebné doklady nahradiť „zámerom na aktuálnu sezónu“ vo forme čestného prehlásenia. </w:t>
      </w:r>
    </w:p>
    <w:p w:rsidR="008B3346" w:rsidRPr="00241FE9" w:rsidRDefault="008B3346" w:rsidP="008B3346">
      <w:pPr>
        <w:pStyle w:val="Zkladntext"/>
      </w:pPr>
    </w:p>
    <w:p w:rsidR="008B3346" w:rsidRPr="00241FE9" w:rsidRDefault="008B3346" w:rsidP="008B3346">
      <w:r w:rsidRPr="00241FE9">
        <w:t>d) Žiadateľ sa podaním žiadosti o dotáciu zaväzuje, že všetky ním uvedené údaje sú správne a pravdivé. V prípade nepravdivých údajov nebude žiadateľovi príspevok poskytnutý, resp. musí príspevok vrátiť v plnej výške.</w:t>
      </w:r>
    </w:p>
    <w:p w:rsidR="008B3346" w:rsidRPr="00241FE9" w:rsidRDefault="008B3346" w:rsidP="008B3346">
      <w:pPr>
        <w:pStyle w:val="Zkladntext"/>
      </w:pPr>
    </w:p>
    <w:p w:rsidR="008B3346" w:rsidRPr="00241FE9" w:rsidRDefault="008B3346" w:rsidP="008B3346">
      <w:pPr>
        <w:pStyle w:val="Zkladntext"/>
      </w:pPr>
    </w:p>
    <w:p w:rsidR="008B3346" w:rsidRPr="00DD41A4" w:rsidRDefault="008B3346" w:rsidP="008B3346">
      <w:pPr>
        <w:pStyle w:val="Zkladntext"/>
      </w:pPr>
      <w:r w:rsidRPr="00DD41A4">
        <w:t xml:space="preserve">e) Žiadosti sa predkladajú koordinátorovi športových dotácií, ktorý kontroluje ich úplnosť a postupuje na posúdenie Komisii </w:t>
      </w:r>
      <w:proofErr w:type="spellStart"/>
      <w:r w:rsidRPr="00DD41A4">
        <w:t>MsZ</w:t>
      </w:r>
      <w:proofErr w:type="spellEnd"/>
      <w:r w:rsidRPr="00DD41A4">
        <w:t xml:space="preserve"> pre školstvo, kultúru, mládež a šport jednotlivo, na základe konkrétneho námetu žiadateľa a finančných možností mesta. Koordinátor športových dotácií môže prizvať predkladateľa na konzultáciu žiadosti.</w:t>
      </w:r>
    </w:p>
    <w:p w:rsidR="008B3346" w:rsidRPr="00DD41A4" w:rsidRDefault="008B3346" w:rsidP="008B3346">
      <w:pPr>
        <w:pStyle w:val="Zkladntext"/>
      </w:pPr>
      <w:r w:rsidRPr="00DD41A4">
        <w:lastRenderedPageBreak/>
        <w:t xml:space="preserve"> </w:t>
      </w:r>
    </w:p>
    <w:p w:rsidR="008B3346" w:rsidRPr="00DD41A4" w:rsidRDefault="008B3346" w:rsidP="008B3346">
      <w:pPr>
        <w:pStyle w:val="Zkladntext"/>
      </w:pPr>
      <w:r w:rsidRPr="00DD41A4">
        <w:t>f) Žiadateľovi, ktorý má nevyrovnané záväzky voči mestu nie je možné poskytnúť dotáciu. Ak predkladateľom žiadosti je viac združených subjektov, každý z nich musí spĺňať túto podmienku.</w:t>
      </w:r>
    </w:p>
    <w:p w:rsidR="008B3346" w:rsidRPr="00DD41A4" w:rsidRDefault="008B3346" w:rsidP="008B3346">
      <w:pPr>
        <w:pStyle w:val="Zkladntext"/>
      </w:pPr>
      <w:r w:rsidRPr="00DD41A4">
        <w:br/>
        <w:t>g) Žiadateľ je povinný použiť schválenú dotáciu len na účely, na ktoré bola poskytnutá a je povinný predložiť účtovné doklady o využití dotácie každoročne, najneskôr do 31. decembra.</w:t>
      </w:r>
    </w:p>
    <w:p w:rsidR="008B3346" w:rsidRPr="00DD41A4" w:rsidRDefault="008B3346" w:rsidP="008B3346">
      <w:pPr>
        <w:pStyle w:val="Zkladntext"/>
      </w:pPr>
      <w:r w:rsidRPr="00DD41A4">
        <w:t xml:space="preserve">  </w:t>
      </w:r>
    </w:p>
    <w:p w:rsidR="008B3346" w:rsidRPr="00DD41A4" w:rsidRDefault="008B3346" w:rsidP="008B3346">
      <w:pPr>
        <w:rPr>
          <w:iCs/>
        </w:rPr>
      </w:pPr>
      <w:r w:rsidRPr="00DD41A4">
        <w:t xml:space="preserve">h) V prípade nedodržania uvedených termínov alebo použitia v rozpore so schváleným účelom podľa ods. (1)  písmeno g) tohto článku, bude žiadateľ vyzvaný koordinátorom pre športové dotácie k splneniu povinností podľa písmena g). Inak je povinný dotáciu vrátiť najneskôr do 31. decembra daného roka. V prípade, že žiadateľ nevyčerpal celú poskytnutú dotáciu, je povinný </w:t>
      </w:r>
      <w:r w:rsidRPr="00DD41A4">
        <w:rPr>
          <w:rStyle w:val="Zvraznenie"/>
          <w:i w:val="0"/>
        </w:rPr>
        <w:t>najneskôr do 31. decembra daného roka vrátiť nevyčerpanú výšku finančných prostriedkov z dotácie do</w:t>
      </w:r>
      <w:r w:rsidRPr="00DD41A4">
        <w:rPr>
          <w:rStyle w:val="st"/>
        </w:rPr>
        <w:t xml:space="preserve"> pokladne MsÚ.</w:t>
      </w:r>
    </w:p>
    <w:p w:rsidR="008B3346" w:rsidRPr="00DD41A4" w:rsidRDefault="008B3346" w:rsidP="008B3346">
      <w:pPr>
        <w:pStyle w:val="Zkladntext"/>
      </w:pPr>
    </w:p>
    <w:p w:rsidR="008B3346" w:rsidRPr="00DD41A4" w:rsidRDefault="008B3346" w:rsidP="008B3346">
      <w:pPr>
        <w:pStyle w:val="Zkladntext"/>
      </w:pPr>
      <w:r w:rsidRPr="00DD41A4">
        <w:t xml:space="preserve">i) Na základe stanoviska Komisie </w:t>
      </w:r>
      <w:proofErr w:type="spellStart"/>
      <w:r w:rsidRPr="00DD41A4">
        <w:t>MsZ</w:t>
      </w:r>
      <w:proofErr w:type="spellEnd"/>
      <w:r w:rsidRPr="00DD41A4">
        <w:t xml:space="preserve"> pre školstvo, kultúru, mládež a šport rozhoduje o schválení dotácie mestské zastupiteľstvo. </w:t>
      </w:r>
    </w:p>
    <w:p w:rsidR="008B3346" w:rsidRPr="00DD41A4" w:rsidRDefault="008B3346" w:rsidP="008B3346">
      <w:pPr>
        <w:pStyle w:val="Zkladntext"/>
      </w:pPr>
    </w:p>
    <w:p w:rsidR="008B3346" w:rsidRPr="00DD41A4" w:rsidRDefault="008B3346" w:rsidP="008B3346">
      <w:pPr>
        <w:pStyle w:val="Zkladntext"/>
      </w:pPr>
      <w:r w:rsidRPr="00DD41A4">
        <w:t xml:space="preserve">j) Na základe schválenej výšky dotácie uzatvorí s vybranými klubmi mesto zmluvu o poskytnutí dotácie.  </w:t>
      </w:r>
    </w:p>
    <w:p w:rsidR="008B3346" w:rsidRPr="00DD41A4" w:rsidRDefault="008B3346" w:rsidP="008B3346">
      <w:pPr>
        <w:pStyle w:val="Zkladntext"/>
        <w:rPr>
          <w:b/>
        </w:rPr>
      </w:pPr>
    </w:p>
    <w:p w:rsidR="008B3346" w:rsidRPr="00DD41A4" w:rsidRDefault="008B3346" w:rsidP="008B3346">
      <w:pPr>
        <w:pStyle w:val="Zkladntext"/>
        <w:rPr>
          <w:b/>
        </w:rPr>
      </w:pPr>
      <w:r w:rsidRPr="00DD41A4">
        <w:rPr>
          <w:b/>
        </w:rPr>
        <w:t>(2) Dotácia pre športové projekty:</w:t>
      </w:r>
    </w:p>
    <w:p w:rsidR="008B3346" w:rsidRPr="00DD41A4" w:rsidRDefault="008B3346" w:rsidP="008B3346">
      <w:pPr>
        <w:pStyle w:val="Zkladntext"/>
        <w:rPr>
          <w:b/>
        </w:rPr>
      </w:pPr>
    </w:p>
    <w:p w:rsidR="008B3346" w:rsidRPr="00DD41A4" w:rsidRDefault="008B3346" w:rsidP="008B3346">
      <w:pPr>
        <w:pStyle w:val="Zkladntext"/>
      </w:pPr>
      <w:r w:rsidRPr="00DD41A4">
        <w:t xml:space="preserve">a) Žiadosť o dotáciu pre športové projekty sa podáva na základe vyhlásenia výzvy na predkladanie žiadostí </w:t>
      </w:r>
      <w:r w:rsidRPr="00DD41A4">
        <w:rPr>
          <w:bCs/>
        </w:rPr>
        <w:t xml:space="preserve">z programu: Dotácie pre športové podujatia. Termín predkladania žiadostí a termín realizácie projektov a vyhodnotenia projektov je súčasťou každej výzvy. </w:t>
      </w:r>
    </w:p>
    <w:p w:rsidR="008B3346" w:rsidRPr="00DD41A4" w:rsidRDefault="008B3346" w:rsidP="008B3346">
      <w:pPr>
        <w:pStyle w:val="Zkladntext"/>
        <w:ind w:left="360"/>
      </w:pPr>
    </w:p>
    <w:p w:rsidR="008B3346" w:rsidRPr="00241FE9" w:rsidRDefault="008B3346" w:rsidP="008B3346">
      <w:pPr>
        <w:jc w:val="both"/>
      </w:pPr>
      <w:r w:rsidRPr="00DD41A4">
        <w:t xml:space="preserve">b) Mesto podporí touto formou športové aktivity, ktoré budú viesť k skvalitneniu a obohateniu </w:t>
      </w:r>
      <w:proofErr w:type="spellStart"/>
      <w:r w:rsidRPr="00DD41A4">
        <w:t>voľnočasových</w:t>
      </w:r>
      <w:proofErr w:type="spellEnd"/>
      <w:r w:rsidRPr="00DD41A4">
        <w:t xml:space="preserve"> aktivít </w:t>
      </w:r>
      <w:r w:rsidRPr="00241FE9">
        <w:t xml:space="preserve">detí a mládeže. Podporované  aktivity môžu byť z  nasledovných oblastí: podpora celoročných, jednodňových či viacdňových podujatí a aktivít zameraných na športovú a telovýchovnú činnosť detí a mládeže do 26 rokov a činnosť rodín s deťmi.  </w:t>
      </w:r>
    </w:p>
    <w:p w:rsidR="008B3346" w:rsidRPr="00241FE9" w:rsidRDefault="008B3346" w:rsidP="008B3346">
      <w:pPr>
        <w:jc w:val="both"/>
      </w:pPr>
      <w:r w:rsidRPr="00241FE9">
        <w:t>Najmä aktivity zamerané na zatraktívnenie ponuky právnických osôb - klubov a organizácií, ktoré sa pravidelne venujú deťom s cieľom pritiahnuť ďalšie deti a mládež k športu a rozšíriť členskú základňu, pripraviť podmienky na celoročnú prácu v oblasti telovýchovnej činnosti s deťmi a mládežou.</w:t>
      </w:r>
    </w:p>
    <w:p w:rsidR="008B3346" w:rsidRPr="00241FE9" w:rsidRDefault="008B3346" w:rsidP="008B3346">
      <w:pPr>
        <w:jc w:val="both"/>
      </w:pPr>
      <w:r w:rsidRPr="00241FE9">
        <w:t>Prednosť budú mať projekty, ktoré umožnia zapojenie čo najväčšieho počtu detí, prípadne mládeže a možnosť opakovania akcie, najmä činnosti. Maximálna výška dotácie na jeden projekt, ktorú je možné žiadať od mesta je do 500 €. Finančné krytie zo zdrojov programu nesmie presiahnuť 90% celkovej sumy projektu – 10% zdrojov musí byť z vlastných zdrojov.</w:t>
      </w:r>
    </w:p>
    <w:p w:rsidR="008B3346" w:rsidRPr="00241FE9" w:rsidRDefault="008B3346" w:rsidP="008B3346">
      <w:pPr>
        <w:pStyle w:val="Zkladntext"/>
      </w:pPr>
    </w:p>
    <w:p w:rsidR="008B3346" w:rsidRPr="00241FE9" w:rsidRDefault="008B3346" w:rsidP="008B3346">
      <w:pPr>
        <w:pStyle w:val="Zkladntext"/>
      </w:pPr>
      <w:r w:rsidRPr="00241FE9">
        <w:t xml:space="preserve">c) Vzor žiadosti si budú môcť žiadatelia stiahnuť na internetovej stránke mesta Stará Turá </w:t>
      </w:r>
      <w:hyperlink r:id="rId6" w:history="1">
        <w:r w:rsidRPr="00241FE9">
          <w:rPr>
            <w:rStyle w:val="Hypertextovprepojenie"/>
            <w:color w:val="auto"/>
          </w:rPr>
          <w:t>www.staratura.sk</w:t>
        </w:r>
      </w:hyperlink>
      <w:r w:rsidRPr="00241FE9">
        <w:t xml:space="preserve"> alebo si ju vziať osobne na mestskom úrade u koordinátora pre športové dotácie. Žiadosť podpisuje a za správnosť údajov zodpovedá štatutárny zástupca žiadateľa, ktorý zodpovedá i za zúčtovanie dotácie.</w:t>
      </w:r>
    </w:p>
    <w:p w:rsidR="008B3346" w:rsidRPr="00241FE9" w:rsidRDefault="008B3346" w:rsidP="008B3346">
      <w:pPr>
        <w:pStyle w:val="Zkladntext"/>
      </w:pPr>
    </w:p>
    <w:p w:rsidR="008B3346" w:rsidRPr="00241FE9" w:rsidRDefault="008B3346" w:rsidP="008B3346">
      <w:r w:rsidRPr="00241FE9">
        <w:t>d) ) Žiadateľ sa podaním žiadosti o dotáciu zaväzuje, že všetky ním uvedené údaje sú správne a pravdivé. V prípade nepravdivých údajov nebude žiadateľovi príspevok poskytnutý, resp. musí príspevok vrátiť v plnej výške</w:t>
      </w:r>
      <w:r w:rsidRPr="00241FE9">
        <w:rPr>
          <w:i/>
        </w:rPr>
        <w:t>.</w:t>
      </w:r>
    </w:p>
    <w:p w:rsidR="008B3346" w:rsidRPr="00241FE9" w:rsidRDefault="008B3346" w:rsidP="008B3346">
      <w:pPr>
        <w:pStyle w:val="Zkladntext"/>
      </w:pPr>
    </w:p>
    <w:p w:rsidR="008B3346" w:rsidRPr="00DD41A4" w:rsidRDefault="008B3346" w:rsidP="008B3346">
      <w:pPr>
        <w:pStyle w:val="Zkladntext"/>
      </w:pPr>
    </w:p>
    <w:p w:rsidR="008B3346" w:rsidRPr="00DD41A4" w:rsidRDefault="008B3346" w:rsidP="008B3346">
      <w:pPr>
        <w:pStyle w:val="Zkladntext"/>
      </w:pPr>
      <w:r w:rsidRPr="00DD41A4">
        <w:t xml:space="preserve">e) Žiadosti sa predkladajú koordinátorovi pre športové dotácie, ktorý kontroluje ich úplnosť a postupuje na posúdenie Komisii </w:t>
      </w:r>
      <w:proofErr w:type="spellStart"/>
      <w:r w:rsidRPr="00DD41A4">
        <w:t>MsZ</w:t>
      </w:r>
      <w:proofErr w:type="spellEnd"/>
      <w:r w:rsidRPr="00DD41A4">
        <w:t xml:space="preserve"> pre školstvo, kultúru, mládež a šport. Koordinátor môže prizvať predkladateľa na konzultáciu žiadosti. Komisia rozhoduje o tom, ktoré projekty a akou sumou budú podporené. Žiadané dotácie môžu byť i krátené. </w:t>
      </w:r>
    </w:p>
    <w:p w:rsidR="008B3346" w:rsidRPr="00DD41A4" w:rsidRDefault="008B3346" w:rsidP="008B3346">
      <w:pPr>
        <w:pStyle w:val="Zkladntext"/>
      </w:pPr>
      <w:r w:rsidRPr="00DD41A4">
        <w:t xml:space="preserve"> </w:t>
      </w:r>
    </w:p>
    <w:p w:rsidR="008B3346" w:rsidRPr="00DD41A4" w:rsidRDefault="008B3346" w:rsidP="008B3346">
      <w:pPr>
        <w:pStyle w:val="Zkladntext"/>
      </w:pPr>
      <w:r w:rsidRPr="00DD41A4">
        <w:t>f) Žiadateľovi, ktorý má nevyrovnané záväzky voči mestu nie je možné poskytnúť dotáciu. Ak predkladateľom žiadosti je viac združených subjektov, každý z nich musí spĺňať túto podmienku.</w:t>
      </w:r>
    </w:p>
    <w:p w:rsidR="008B3346" w:rsidRPr="00DD41A4" w:rsidRDefault="008B3346" w:rsidP="008B3346">
      <w:pPr>
        <w:pStyle w:val="Zkladntext"/>
      </w:pPr>
      <w:r w:rsidRPr="00DD41A4">
        <w:br/>
        <w:t>g) Žiadateľ je povinný použiť schválenú dotáciu len na účely, na ktoré bola poskytnutá a je povinný predložiť účtovné doklady o využití dotácie a záverečnú správu k projektu podľa termínu, ktorý je uvedený vo výzve na predkladanie projektov.</w:t>
      </w:r>
    </w:p>
    <w:p w:rsidR="008B3346" w:rsidRPr="00DD41A4" w:rsidRDefault="008B3346" w:rsidP="008B3346">
      <w:pPr>
        <w:pStyle w:val="Zkladntext"/>
      </w:pPr>
      <w:r w:rsidRPr="00DD41A4">
        <w:t xml:space="preserve">  </w:t>
      </w:r>
    </w:p>
    <w:p w:rsidR="008B3346" w:rsidRPr="00DD41A4" w:rsidRDefault="008B3346" w:rsidP="008B3346">
      <w:pPr>
        <w:rPr>
          <w:iCs/>
        </w:rPr>
      </w:pPr>
      <w:r w:rsidRPr="00DD41A4">
        <w:t xml:space="preserve">h) V prípade nedodržania uvedených termínov alebo použitia v rozpore so schváleným účelom podľa ods. (1)  písmeno g) tohto článku, bude žiadateľ vyzvaný koordinátorom programu k splneniu povinností podľa písmena g). Inak je povinný dotáciu vrátiť najneskôr do 31. decembra daného roka. V prípade, že žiadateľ nevyčerpal celú poskytnutú dotáciu, je povinný </w:t>
      </w:r>
      <w:r w:rsidRPr="00DD41A4">
        <w:rPr>
          <w:rStyle w:val="Zvraznenie"/>
          <w:i w:val="0"/>
        </w:rPr>
        <w:t>najneskôr do 31. decembra daného roka vrátiť nevyčerpanú výšku finančných prostriedkov z dotácie do</w:t>
      </w:r>
      <w:r w:rsidRPr="00DD41A4">
        <w:rPr>
          <w:rStyle w:val="st"/>
        </w:rPr>
        <w:t xml:space="preserve"> pokladne MsÚ.</w:t>
      </w:r>
    </w:p>
    <w:p w:rsidR="008B3346" w:rsidRPr="00DD41A4" w:rsidRDefault="008B3346" w:rsidP="008B3346">
      <w:pPr>
        <w:pStyle w:val="Zkladntext"/>
      </w:pPr>
    </w:p>
    <w:p w:rsidR="008B3346" w:rsidRPr="00DD41A4" w:rsidRDefault="008B3346" w:rsidP="008B3346">
      <w:pPr>
        <w:pStyle w:val="Zkladntext"/>
      </w:pPr>
      <w:r w:rsidRPr="00DD41A4">
        <w:t xml:space="preserve">i) Na základe stanoviska Komisie </w:t>
      </w:r>
      <w:proofErr w:type="spellStart"/>
      <w:r w:rsidRPr="00DD41A4">
        <w:t>MsZ</w:t>
      </w:r>
      <w:proofErr w:type="spellEnd"/>
      <w:r w:rsidRPr="00DD41A4">
        <w:t xml:space="preserve"> pre školstvo, kultúru, mládež a šport rozhoduje o schválení dotácie primátor mesta.  </w:t>
      </w:r>
    </w:p>
    <w:p w:rsidR="008B3346" w:rsidRPr="00DD41A4" w:rsidRDefault="008B3346" w:rsidP="008B3346">
      <w:pPr>
        <w:pStyle w:val="Zkladntext"/>
        <w:jc w:val="left"/>
      </w:pPr>
    </w:p>
    <w:p w:rsidR="008B3346" w:rsidRPr="00DD41A4" w:rsidRDefault="008B3346" w:rsidP="008B3346">
      <w:pPr>
        <w:pStyle w:val="Zkladntext"/>
        <w:jc w:val="left"/>
      </w:pPr>
      <w:r w:rsidRPr="00DD41A4">
        <w:t xml:space="preserve">j) Na základe vybraných projektov uzatvorí s vybranými klubmi /organizáciami mesto zmluvu o poskytnutí dotácie.  </w:t>
      </w:r>
    </w:p>
    <w:p w:rsidR="008B3346" w:rsidRPr="00DD41A4" w:rsidRDefault="008B3346" w:rsidP="008B3346">
      <w:pPr>
        <w:pStyle w:val="Zkladntext"/>
        <w:jc w:val="center"/>
      </w:pPr>
    </w:p>
    <w:p w:rsidR="008B3346" w:rsidRPr="00DD41A4" w:rsidRDefault="008B3346" w:rsidP="008B3346">
      <w:pPr>
        <w:pStyle w:val="Zkladntext"/>
        <w:rPr>
          <w:b/>
        </w:rPr>
      </w:pPr>
      <w:r w:rsidRPr="00DD41A4">
        <w:rPr>
          <w:b/>
        </w:rPr>
        <w:t>(3) Priama dotácia:</w:t>
      </w:r>
    </w:p>
    <w:p w:rsidR="008B3346" w:rsidRPr="00DD41A4" w:rsidRDefault="008B3346" w:rsidP="008B3346">
      <w:pPr>
        <w:pStyle w:val="Zkladntext"/>
        <w:rPr>
          <w:b/>
        </w:rPr>
      </w:pPr>
    </w:p>
    <w:p w:rsidR="008B3346" w:rsidRPr="00DD41A4" w:rsidRDefault="008B3346" w:rsidP="008B3346">
      <w:pPr>
        <w:spacing w:after="120"/>
        <w:jc w:val="both"/>
      </w:pPr>
      <w:r w:rsidRPr="00DD41A4">
        <w:t>a) Dotácia môže byť poskytovaná žiadateľom – športovým klubom pôsobiacim v meste Stará Turá len na základe písomnej žiadosti a za predpokladu, že dotácia je nevyhnutná na zabezpečenie fungovania klubu, na zabezpečenie financovania významnej udalosti klubu. O poskytnutie dotácie  je možné požiadať do 30.9. príslušného roka.</w:t>
      </w:r>
    </w:p>
    <w:p w:rsidR="008B3346" w:rsidRPr="00DD41A4" w:rsidRDefault="008B3346" w:rsidP="008B3346">
      <w:pPr>
        <w:pStyle w:val="Zkladntext2"/>
        <w:spacing w:line="360" w:lineRule="auto"/>
        <w:jc w:val="both"/>
        <w:rPr>
          <w:b/>
          <w:sz w:val="24"/>
        </w:rPr>
      </w:pPr>
      <w:r w:rsidRPr="00DD41A4">
        <w:rPr>
          <w:sz w:val="24"/>
        </w:rPr>
        <w:t>b)</w:t>
      </w:r>
      <w:r w:rsidRPr="00DD41A4">
        <w:rPr>
          <w:b/>
          <w:sz w:val="24"/>
        </w:rPr>
        <w:t xml:space="preserve"> </w:t>
      </w:r>
      <w:r w:rsidRPr="00DD41A4">
        <w:rPr>
          <w:sz w:val="24"/>
        </w:rPr>
        <w:t xml:space="preserve">Žiadosť musí obsahovať: </w:t>
      </w:r>
    </w:p>
    <w:p w:rsidR="008B3346" w:rsidRPr="00DD41A4" w:rsidRDefault="008B3346" w:rsidP="008B3346">
      <w:pPr>
        <w:pStyle w:val="Blockquote"/>
        <w:spacing w:before="0" w:after="0"/>
        <w:ind w:left="0" w:right="357"/>
        <w:jc w:val="both"/>
        <w:rPr>
          <w:szCs w:val="24"/>
        </w:rPr>
      </w:pPr>
      <w:r w:rsidRPr="00DD41A4">
        <w:rPr>
          <w:szCs w:val="24"/>
        </w:rPr>
        <w:t>- označenie žiadateľa - IČO, názov organizácie, sídlo a kontaktnú adresu štatutárneho zástupcu, číslo telefónu alebo emailovú adresu na kontaktnú osobu</w:t>
      </w:r>
    </w:p>
    <w:p w:rsidR="008B3346" w:rsidRPr="00DD41A4" w:rsidRDefault="008B3346" w:rsidP="008B3346">
      <w:pPr>
        <w:pStyle w:val="Blockquote"/>
        <w:spacing w:before="0" w:after="0"/>
        <w:ind w:left="0" w:right="357"/>
        <w:jc w:val="both"/>
        <w:rPr>
          <w:szCs w:val="24"/>
        </w:rPr>
      </w:pPr>
      <w:r w:rsidRPr="00DD41A4">
        <w:rPr>
          <w:szCs w:val="24"/>
        </w:rPr>
        <w:t>- účel poskytnutia dotácie, ak ide o žiadosť o dotáciu na určité podujatie - miesto a dátum realizácie podujatia, akcie,</w:t>
      </w:r>
    </w:p>
    <w:p w:rsidR="008B3346" w:rsidRPr="00DD41A4" w:rsidRDefault="008B3346" w:rsidP="008B3346">
      <w:pPr>
        <w:pStyle w:val="Blockquote"/>
        <w:spacing w:before="0" w:after="0"/>
        <w:ind w:left="0" w:right="357"/>
        <w:rPr>
          <w:szCs w:val="24"/>
        </w:rPr>
      </w:pPr>
      <w:r w:rsidRPr="00DD41A4">
        <w:rPr>
          <w:szCs w:val="24"/>
        </w:rPr>
        <w:t>- bankové spojenie žiadateľa (IBAN),</w:t>
      </w:r>
    </w:p>
    <w:p w:rsidR="008B3346" w:rsidRPr="00DD41A4" w:rsidRDefault="008B3346" w:rsidP="008B3346">
      <w:pPr>
        <w:pStyle w:val="Blockquote"/>
        <w:spacing w:before="0" w:after="0"/>
        <w:ind w:left="0" w:right="357"/>
        <w:rPr>
          <w:szCs w:val="24"/>
        </w:rPr>
      </w:pPr>
      <w:r w:rsidRPr="00DD41A4">
        <w:rPr>
          <w:szCs w:val="24"/>
        </w:rPr>
        <w:t>- požadovanú výšku finančných prostriedkov,</w:t>
      </w:r>
    </w:p>
    <w:p w:rsidR="008B3346" w:rsidRPr="00241FE9" w:rsidRDefault="008B3346" w:rsidP="008B3346">
      <w:pPr>
        <w:pStyle w:val="Blockquote"/>
        <w:spacing w:before="0" w:after="0"/>
        <w:ind w:left="0" w:right="357"/>
        <w:rPr>
          <w:szCs w:val="24"/>
        </w:rPr>
      </w:pPr>
      <w:r w:rsidRPr="00241FE9">
        <w:rPr>
          <w:szCs w:val="24"/>
        </w:rPr>
        <w:t>- podpis žiadateľa.</w:t>
      </w:r>
    </w:p>
    <w:p w:rsidR="008B3346" w:rsidRPr="00241FE9" w:rsidRDefault="008B3346" w:rsidP="008B3346">
      <w:pPr>
        <w:pStyle w:val="Blockquote"/>
        <w:spacing w:before="0" w:after="0"/>
        <w:ind w:left="0" w:right="357"/>
        <w:rPr>
          <w:szCs w:val="24"/>
        </w:rPr>
      </w:pPr>
    </w:p>
    <w:p w:rsidR="008B3346" w:rsidRPr="00241FE9" w:rsidRDefault="008B3346" w:rsidP="008B3346">
      <w:pPr>
        <w:pStyle w:val="Zkladntext"/>
        <w:rPr>
          <w:i/>
        </w:rPr>
      </w:pPr>
      <w:r w:rsidRPr="00241FE9">
        <w:t>c) Mesto je oprávnené z vlastnej iniciatívy preverovať skutočnosti uvedené v žiadosti, ako aj ostatné skutočnosti potrebné pre poskytnutie dotácie. Žiadateľ sa podaním žiadosti o dotáciu zaväzuje, že všetky ním uvedené údaje sú správne a pravdivé. V prípade nepravdivých údajov nebude žiadateľovi príspevok poskytnutý, resp. musí príspevok vrátiť v plnej výške</w:t>
      </w:r>
      <w:r w:rsidRPr="00241FE9">
        <w:rPr>
          <w:i/>
        </w:rPr>
        <w:t>.</w:t>
      </w:r>
    </w:p>
    <w:p w:rsidR="008B3346" w:rsidRPr="00241FE9" w:rsidRDefault="008B3346" w:rsidP="008B3346">
      <w:pPr>
        <w:pStyle w:val="Zkladntext"/>
      </w:pPr>
    </w:p>
    <w:p w:rsidR="008B3346" w:rsidRPr="00241FE9" w:rsidRDefault="008B3346" w:rsidP="008B3346">
      <w:r w:rsidRPr="00241FE9">
        <w:t>d) Ku dňu podania žiadosti o poskytnutí dotácie musí mať žiadateľ vyrovnané záväzky voči mestu.</w:t>
      </w:r>
    </w:p>
    <w:p w:rsidR="008B3346" w:rsidRPr="00DD41A4" w:rsidRDefault="008B3346" w:rsidP="008B3346">
      <w:pPr>
        <w:pStyle w:val="Zkladntext"/>
      </w:pPr>
    </w:p>
    <w:p w:rsidR="008B3346" w:rsidRPr="00DD41A4" w:rsidRDefault="008B3346" w:rsidP="008B3346">
      <w:r w:rsidRPr="00DD41A4">
        <w:t xml:space="preserve">e) Žiadosti o priame dotácie sa predkladajú koordinátorovi pre športové dotácie, ktorý kontroluje ich úplnosť a postupuje na posúdenie primátorovi mesta. Žiadosti v rámci schváleného rozpočtu schvaľuje primátor mesta. </w:t>
      </w:r>
    </w:p>
    <w:p w:rsidR="008B3346" w:rsidRPr="00DD41A4" w:rsidRDefault="008B3346" w:rsidP="008B3346">
      <w:pPr>
        <w:jc w:val="center"/>
        <w:rPr>
          <w:b/>
        </w:rPr>
      </w:pPr>
    </w:p>
    <w:p w:rsidR="008B3346" w:rsidRPr="00DD41A4" w:rsidRDefault="008B3346" w:rsidP="008B3346">
      <w:pPr>
        <w:pStyle w:val="Zkladntext2"/>
        <w:spacing w:after="120"/>
        <w:jc w:val="both"/>
        <w:rPr>
          <w:sz w:val="24"/>
        </w:rPr>
      </w:pPr>
      <w:r w:rsidRPr="00DD41A4">
        <w:rPr>
          <w:sz w:val="24"/>
        </w:rPr>
        <w:t xml:space="preserve">f) Športový klub, ktorému bola poskytnutá dotácia, je povinný predložiť mestu vyúčtovanie poskytnutej dotácie najneskôr do 31.12. príslušného kalendárneho roka. </w:t>
      </w:r>
    </w:p>
    <w:p w:rsidR="008B3346" w:rsidRPr="00DD41A4" w:rsidRDefault="008B3346" w:rsidP="008B3346">
      <w:pPr>
        <w:autoSpaceDE w:val="0"/>
        <w:autoSpaceDN w:val="0"/>
        <w:adjustRightInd w:val="0"/>
        <w:jc w:val="center"/>
        <w:rPr>
          <w:lang w:eastAsia="sk-SK"/>
        </w:rPr>
      </w:pPr>
    </w:p>
    <w:p w:rsidR="008B3346" w:rsidRPr="00DD41A4" w:rsidRDefault="008B3346" w:rsidP="008B3346">
      <w:pPr>
        <w:autoSpaceDE w:val="0"/>
        <w:autoSpaceDN w:val="0"/>
        <w:adjustRightInd w:val="0"/>
        <w:jc w:val="center"/>
        <w:rPr>
          <w:lang w:eastAsia="sk-SK"/>
        </w:rPr>
      </w:pPr>
      <w:r w:rsidRPr="00DD41A4">
        <w:rPr>
          <w:lang w:eastAsia="sk-SK"/>
        </w:rPr>
        <w:t>§6</w:t>
      </w:r>
      <w:r w:rsidRPr="00DD41A4">
        <w:rPr>
          <w:lang w:eastAsia="sk-SK"/>
        </w:rPr>
        <w:br/>
      </w:r>
      <w:r w:rsidRPr="00DD41A4">
        <w:rPr>
          <w:b/>
          <w:lang w:eastAsia="sk-SK"/>
        </w:rPr>
        <w:t>Článok 2</w:t>
      </w:r>
    </w:p>
    <w:p w:rsidR="008B3346" w:rsidRPr="00DD41A4" w:rsidRDefault="008B3346" w:rsidP="008B3346">
      <w:pPr>
        <w:autoSpaceDE w:val="0"/>
        <w:autoSpaceDN w:val="0"/>
        <w:adjustRightInd w:val="0"/>
        <w:jc w:val="center"/>
        <w:rPr>
          <w:b/>
          <w:lang w:eastAsia="sk-SK"/>
        </w:rPr>
      </w:pPr>
    </w:p>
    <w:p w:rsidR="008B3346" w:rsidRPr="00DD41A4" w:rsidRDefault="008B3346" w:rsidP="008B3346">
      <w:pPr>
        <w:autoSpaceDE w:val="0"/>
        <w:autoSpaceDN w:val="0"/>
        <w:adjustRightInd w:val="0"/>
        <w:jc w:val="center"/>
        <w:rPr>
          <w:b/>
          <w:lang w:eastAsia="sk-SK"/>
        </w:rPr>
      </w:pPr>
      <w:r w:rsidRPr="00DD41A4">
        <w:rPr>
          <w:b/>
          <w:lang w:eastAsia="sk-SK"/>
        </w:rPr>
        <w:t>Koordinácia športových dotácií</w:t>
      </w:r>
    </w:p>
    <w:p w:rsidR="008B3346" w:rsidRPr="00DD41A4" w:rsidRDefault="008B3346" w:rsidP="008B3346">
      <w:pPr>
        <w:autoSpaceDE w:val="0"/>
        <w:autoSpaceDN w:val="0"/>
        <w:adjustRightInd w:val="0"/>
        <w:rPr>
          <w:lang w:eastAsia="sk-SK"/>
        </w:rPr>
      </w:pPr>
      <w:r w:rsidRPr="00DD41A4">
        <w:rPr>
          <w:lang w:eastAsia="sk-SK"/>
        </w:rPr>
        <w:t xml:space="preserve">(1) Úlohu koordinátora pre športové dotácie vykonáva referent pre komunikáciu, kultúru a šport MsÚ. </w:t>
      </w:r>
    </w:p>
    <w:p w:rsidR="008B3346" w:rsidRPr="00DD41A4" w:rsidRDefault="008B3346" w:rsidP="008B3346">
      <w:pPr>
        <w:autoSpaceDE w:val="0"/>
        <w:autoSpaceDN w:val="0"/>
        <w:adjustRightInd w:val="0"/>
        <w:rPr>
          <w:lang w:eastAsia="sk-SK"/>
        </w:rPr>
      </w:pPr>
    </w:p>
    <w:p w:rsidR="008B3346" w:rsidRPr="00DD41A4" w:rsidRDefault="008B3346" w:rsidP="008B3346">
      <w:pPr>
        <w:autoSpaceDE w:val="0"/>
        <w:autoSpaceDN w:val="0"/>
        <w:adjustRightInd w:val="0"/>
        <w:jc w:val="both"/>
        <w:rPr>
          <w:lang w:eastAsia="sk-SK"/>
        </w:rPr>
      </w:pPr>
      <w:r w:rsidRPr="00DD41A4">
        <w:rPr>
          <w:lang w:eastAsia="sk-SK"/>
        </w:rPr>
        <w:t>(2)  Úlohy koordinátora:</w:t>
      </w:r>
    </w:p>
    <w:p w:rsidR="008B3346" w:rsidRPr="00DD41A4" w:rsidRDefault="008B3346" w:rsidP="008B3346">
      <w:pPr>
        <w:numPr>
          <w:ilvl w:val="0"/>
          <w:numId w:val="1"/>
        </w:numPr>
        <w:autoSpaceDE w:val="0"/>
        <w:autoSpaceDN w:val="0"/>
        <w:adjustRightInd w:val="0"/>
        <w:jc w:val="both"/>
        <w:rPr>
          <w:lang w:eastAsia="sk-SK"/>
        </w:rPr>
      </w:pPr>
      <w:r w:rsidRPr="00DD41A4">
        <w:rPr>
          <w:lang w:eastAsia="sk-SK"/>
        </w:rPr>
        <w:t>zverejňuje výzvu na predkladanie žiadostí pre športové kluby a výzvu na predkladanie žiadostí pre športové projekty,</w:t>
      </w:r>
    </w:p>
    <w:p w:rsidR="008B3346" w:rsidRPr="00DD41A4" w:rsidRDefault="008B3346" w:rsidP="008B3346">
      <w:pPr>
        <w:numPr>
          <w:ilvl w:val="0"/>
          <w:numId w:val="1"/>
        </w:numPr>
        <w:autoSpaceDE w:val="0"/>
        <w:autoSpaceDN w:val="0"/>
        <w:adjustRightInd w:val="0"/>
        <w:jc w:val="both"/>
        <w:rPr>
          <w:lang w:eastAsia="sk-SK"/>
        </w:rPr>
      </w:pPr>
      <w:r w:rsidRPr="00DD41A4">
        <w:rPr>
          <w:lang w:eastAsia="sk-SK"/>
        </w:rPr>
        <w:t>prijíma žiadosti o dotácie pre športové kluby, žiadosti o priame dotácie, žiadosti o dotácie pre športové projekty,</w:t>
      </w:r>
    </w:p>
    <w:p w:rsidR="008B3346" w:rsidRPr="00DD41A4" w:rsidRDefault="008B3346" w:rsidP="008B3346">
      <w:pPr>
        <w:numPr>
          <w:ilvl w:val="0"/>
          <w:numId w:val="1"/>
        </w:numPr>
        <w:autoSpaceDE w:val="0"/>
        <w:autoSpaceDN w:val="0"/>
        <w:adjustRightInd w:val="0"/>
        <w:jc w:val="both"/>
        <w:rPr>
          <w:lang w:eastAsia="sk-SK"/>
        </w:rPr>
      </w:pPr>
      <w:r w:rsidRPr="00DD41A4">
        <w:rPr>
          <w:lang w:eastAsia="sk-SK"/>
        </w:rPr>
        <w:t xml:space="preserve">kontroluje žiadosti, vypracováva bodové hodnotenie pre žiadosti o dotácie pre športové kluby podľa kritérií a predkladá žiadosti na posúdenie Komisii </w:t>
      </w:r>
      <w:proofErr w:type="spellStart"/>
      <w:r w:rsidRPr="00DD41A4">
        <w:rPr>
          <w:lang w:eastAsia="sk-SK"/>
        </w:rPr>
        <w:t>MsZ</w:t>
      </w:r>
      <w:proofErr w:type="spellEnd"/>
      <w:r w:rsidRPr="00DD41A4">
        <w:rPr>
          <w:lang w:eastAsia="sk-SK"/>
        </w:rPr>
        <w:t xml:space="preserve"> pre školstvo, kultúru, mládež a šport, predkladá žiadosti o priame dotácie primátorovi mesta,</w:t>
      </w:r>
    </w:p>
    <w:p w:rsidR="008B3346" w:rsidRPr="00DD41A4" w:rsidRDefault="008B3346" w:rsidP="008B3346">
      <w:pPr>
        <w:numPr>
          <w:ilvl w:val="0"/>
          <w:numId w:val="1"/>
        </w:numPr>
        <w:autoSpaceDE w:val="0"/>
        <w:autoSpaceDN w:val="0"/>
        <w:adjustRightInd w:val="0"/>
        <w:jc w:val="both"/>
        <w:rPr>
          <w:lang w:eastAsia="sk-SK"/>
        </w:rPr>
      </w:pPr>
      <w:r w:rsidRPr="00DD41A4">
        <w:rPr>
          <w:lang w:eastAsia="sk-SK"/>
        </w:rPr>
        <w:t xml:space="preserve">preveruje účelnosť využitia pridelených športových dotácií a výsledky predkladá Komisii </w:t>
      </w:r>
      <w:proofErr w:type="spellStart"/>
      <w:r w:rsidRPr="00DD41A4">
        <w:rPr>
          <w:lang w:eastAsia="sk-SK"/>
        </w:rPr>
        <w:t>MsZ</w:t>
      </w:r>
      <w:proofErr w:type="spellEnd"/>
      <w:r w:rsidRPr="00DD41A4">
        <w:rPr>
          <w:lang w:eastAsia="sk-SK"/>
        </w:rPr>
        <w:t xml:space="preserve"> pre školstvo, kultúru, mládež a šport,</w:t>
      </w:r>
    </w:p>
    <w:p w:rsidR="008B3346" w:rsidRPr="00DD41A4" w:rsidRDefault="008B3346" w:rsidP="008B3346">
      <w:pPr>
        <w:numPr>
          <w:ilvl w:val="0"/>
          <w:numId w:val="1"/>
        </w:numPr>
        <w:autoSpaceDE w:val="0"/>
        <w:autoSpaceDN w:val="0"/>
        <w:adjustRightInd w:val="0"/>
        <w:jc w:val="both"/>
        <w:rPr>
          <w:lang w:eastAsia="sk-SK"/>
        </w:rPr>
      </w:pPr>
      <w:r w:rsidRPr="00DD41A4">
        <w:rPr>
          <w:lang w:eastAsia="sk-SK"/>
        </w:rPr>
        <w:t>odsúhlasené žiadosti pre športové kluby a odsúhlasené žiadosti o priame dotácie s určenou výškou dotácie postupuje na ekonomické oddelenie s interným príkazom k zabezpečeniu úhrady,</w:t>
      </w:r>
    </w:p>
    <w:p w:rsidR="008B3346" w:rsidRPr="00DD41A4" w:rsidRDefault="008B3346" w:rsidP="008B3346">
      <w:pPr>
        <w:numPr>
          <w:ilvl w:val="0"/>
          <w:numId w:val="1"/>
        </w:numPr>
        <w:autoSpaceDE w:val="0"/>
        <w:autoSpaceDN w:val="0"/>
        <w:adjustRightInd w:val="0"/>
        <w:jc w:val="both"/>
        <w:rPr>
          <w:lang w:eastAsia="sk-SK"/>
        </w:rPr>
      </w:pPr>
      <w:r w:rsidRPr="00DD41A4">
        <w:rPr>
          <w:lang w:eastAsia="sk-SK"/>
        </w:rPr>
        <w:t>na základe odsúhlasených športových projektov zabezpečuje uzatvorenie zmluvy o poskytnutí dotácie s jednotlivými žiadateľmi a na ekonomické oddelenie postupuje zabezpečenie úhrady,</w:t>
      </w:r>
    </w:p>
    <w:p w:rsidR="008B3346" w:rsidRPr="00DD41A4" w:rsidRDefault="008B3346" w:rsidP="008B3346">
      <w:pPr>
        <w:numPr>
          <w:ilvl w:val="0"/>
          <w:numId w:val="1"/>
        </w:numPr>
        <w:autoSpaceDE w:val="0"/>
        <w:autoSpaceDN w:val="0"/>
        <w:adjustRightInd w:val="0"/>
        <w:rPr>
          <w:lang w:eastAsia="sk-SK"/>
        </w:rPr>
      </w:pPr>
      <w:r w:rsidRPr="00DD41A4">
        <w:rPr>
          <w:lang w:eastAsia="sk-SK"/>
        </w:rPr>
        <w:t>vyhodnocuje predkladané vyúčtovanie dotácií a predkladá ku kontrole ekonomickému oddeleniu MsÚ,</w:t>
      </w:r>
    </w:p>
    <w:p w:rsidR="008B3346" w:rsidRPr="00DD41A4" w:rsidRDefault="008B3346" w:rsidP="008B3346">
      <w:pPr>
        <w:numPr>
          <w:ilvl w:val="0"/>
          <w:numId w:val="1"/>
        </w:numPr>
        <w:autoSpaceDE w:val="0"/>
        <w:autoSpaceDN w:val="0"/>
        <w:adjustRightInd w:val="0"/>
        <w:rPr>
          <w:lang w:eastAsia="sk-SK"/>
        </w:rPr>
      </w:pPr>
      <w:r w:rsidRPr="00DD41A4">
        <w:rPr>
          <w:lang w:eastAsia="sk-SK"/>
        </w:rPr>
        <w:t>zverejňuje každý rok prijímateľov a výšku dotácií na šport vyčlenených a poskytnutých zo svojho rozpočtu spôsobom umožňujúci hromadný prístup.</w:t>
      </w:r>
      <w:r w:rsidRPr="00DD41A4">
        <w:rPr>
          <w:lang w:eastAsia="sk-SK"/>
        </w:rPr>
        <w:br/>
      </w:r>
    </w:p>
    <w:p w:rsidR="008B3346" w:rsidRPr="00DD41A4" w:rsidRDefault="008B3346" w:rsidP="008B3346">
      <w:pPr>
        <w:autoSpaceDE w:val="0"/>
        <w:autoSpaceDN w:val="0"/>
        <w:adjustRightInd w:val="0"/>
        <w:jc w:val="center"/>
        <w:rPr>
          <w:bCs/>
          <w:lang w:eastAsia="sk-SK"/>
        </w:rPr>
      </w:pPr>
      <w:r w:rsidRPr="00DD41A4">
        <w:t>§ 7</w:t>
      </w:r>
    </w:p>
    <w:p w:rsidR="008B3346" w:rsidRPr="00DD41A4" w:rsidRDefault="008B3346" w:rsidP="008B3346">
      <w:pPr>
        <w:pStyle w:val="Nadpis3"/>
        <w:rPr>
          <w:sz w:val="24"/>
        </w:rPr>
      </w:pPr>
      <w:r w:rsidRPr="00DD41A4">
        <w:rPr>
          <w:sz w:val="24"/>
        </w:rPr>
        <w:t xml:space="preserve">Článok 3 </w:t>
      </w:r>
    </w:p>
    <w:p w:rsidR="008B3346" w:rsidRPr="00DD41A4" w:rsidRDefault="008B3346" w:rsidP="008B3346">
      <w:pPr>
        <w:autoSpaceDE w:val="0"/>
        <w:autoSpaceDN w:val="0"/>
        <w:adjustRightInd w:val="0"/>
        <w:jc w:val="center"/>
        <w:rPr>
          <w:b/>
          <w:u w:val="single"/>
          <w:lang w:eastAsia="sk-SK"/>
        </w:rPr>
      </w:pPr>
    </w:p>
    <w:p w:rsidR="008B3346" w:rsidRPr="00DD41A4" w:rsidRDefault="008B3346" w:rsidP="008B3346">
      <w:pPr>
        <w:pStyle w:val="Zkladntext"/>
        <w:jc w:val="center"/>
        <w:rPr>
          <w:b/>
        </w:rPr>
      </w:pPr>
      <w:r w:rsidRPr="00DD41A4">
        <w:rPr>
          <w:b/>
        </w:rPr>
        <w:t>Kritériá pre posudzovanie pridelenia dotácie pre športové kluby</w:t>
      </w:r>
    </w:p>
    <w:p w:rsidR="008B3346" w:rsidRPr="00DD41A4" w:rsidRDefault="008B3346" w:rsidP="008B3346">
      <w:pPr>
        <w:pStyle w:val="Zkladntext"/>
      </w:pPr>
    </w:p>
    <w:p w:rsidR="008B3346" w:rsidRPr="00DD41A4" w:rsidRDefault="008B3346" w:rsidP="008B3346">
      <w:pPr>
        <w:numPr>
          <w:ilvl w:val="0"/>
          <w:numId w:val="4"/>
        </w:numPr>
        <w:shd w:val="clear" w:color="auto" w:fill="FFFFFF"/>
        <w:jc w:val="both"/>
        <w:rPr>
          <w:lang w:eastAsia="sk-SK"/>
        </w:rPr>
      </w:pPr>
      <w:r w:rsidRPr="00DD41A4">
        <w:rPr>
          <w:lang w:eastAsia="sk-SK"/>
        </w:rPr>
        <w:t>Metodický postup pri rozdeľovaní dotácie je nasledovný:</w:t>
      </w:r>
    </w:p>
    <w:p w:rsidR="008B3346" w:rsidRPr="00DD41A4" w:rsidRDefault="008B3346" w:rsidP="008B3346">
      <w:pPr>
        <w:shd w:val="clear" w:color="auto" w:fill="FFFFFF"/>
        <w:jc w:val="both"/>
        <w:rPr>
          <w:lang w:eastAsia="sk-SK"/>
        </w:rPr>
      </w:pPr>
    </w:p>
    <w:p w:rsidR="008B3346" w:rsidRPr="00DD41A4" w:rsidRDefault="008B3346" w:rsidP="008B3346">
      <w:pPr>
        <w:shd w:val="clear" w:color="auto" w:fill="FFFFFF"/>
        <w:jc w:val="both"/>
        <w:rPr>
          <w:lang w:eastAsia="sk-SK"/>
        </w:rPr>
      </w:pPr>
      <w:r w:rsidRPr="00DD41A4">
        <w:rPr>
          <w:lang w:eastAsia="sk-SK"/>
        </w:rPr>
        <w:t xml:space="preserve">a) Podkladom pre rozdeľovanie dotácie z uvedeného programu je vypočítané bodové hodnotenie každého žiadateľa. Bodové hodnotenie sa vytvára na základe hodnotenia práce s mládežou vo forme kvantitatívnych kritérií. Pre individuálne telovýchovné a športové činnosti sa uvedené ukazovatele použijú primerane k danej činnosti. </w:t>
      </w:r>
    </w:p>
    <w:p w:rsidR="008B3346" w:rsidRPr="00DD41A4" w:rsidRDefault="008B3346" w:rsidP="008B3346">
      <w:pPr>
        <w:shd w:val="clear" w:color="auto" w:fill="FFFFFF"/>
        <w:jc w:val="both"/>
        <w:rPr>
          <w:lang w:eastAsia="sk-SK"/>
        </w:rPr>
      </w:pPr>
      <w:r w:rsidRPr="00DD41A4">
        <w:rPr>
          <w:lang w:eastAsia="sk-SK"/>
        </w:rPr>
        <w:t>b) Kvantitatívne ukazovatele sú označené písmenami A </w:t>
      </w:r>
      <w:proofErr w:type="spellStart"/>
      <w:r w:rsidRPr="00DD41A4">
        <w:rPr>
          <w:lang w:eastAsia="sk-SK"/>
        </w:rPr>
        <w:t>a</w:t>
      </w:r>
      <w:proofErr w:type="spellEnd"/>
      <w:r w:rsidRPr="00DD41A4">
        <w:rPr>
          <w:lang w:eastAsia="sk-SK"/>
        </w:rPr>
        <w:t xml:space="preserve"> B. </w:t>
      </w:r>
    </w:p>
    <w:p w:rsidR="008B3346" w:rsidRPr="00DD41A4" w:rsidRDefault="008B3346" w:rsidP="008B3346">
      <w:pPr>
        <w:shd w:val="clear" w:color="auto" w:fill="FFFFFF"/>
        <w:jc w:val="center"/>
        <w:rPr>
          <w:b/>
          <w:lang w:eastAsia="sk-SK"/>
        </w:rPr>
      </w:pPr>
    </w:p>
    <w:p w:rsidR="008B3346" w:rsidRPr="00DD41A4" w:rsidRDefault="008B3346" w:rsidP="008B3346">
      <w:pPr>
        <w:shd w:val="clear" w:color="auto" w:fill="FFFFFF"/>
        <w:jc w:val="both"/>
        <w:rPr>
          <w:lang w:eastAsia="sk-SK"/>
        </w:rPr>
      </w:pPr>
      <w:r w:rsidRPr="00DD41A4">
        <w:rPr>
          <w:lang w:eastAsia="sk-SK"/>
        </w:rPr>
        <w:lastRenderedPageBreak/>
        <w:t xml:space="preserve">Kvantitatívne ukazovatele predstavujú merateľnú výšku športovej aktivity mládeže vo vybranom klube. Ako smerodajné údaje sa zoberú údaje s predchádzajúcej sezóny. Na podporu športovej aktivity sa použijú prostriedky rozpočtu určené na prerozdelenie pre športové kluby. Kvantitatívne ukazovatele zahŕňajú podporu tréningového procesu mládeže a podporu mládeže v súťažiach /lige/. Pri </w:t>
      </w:r>
      <w:proofErr w:type="spellStart"/>
      <w:r w:rsidRPr="00DD41A4">
        <w:rPr>
          <w:lang w:eastAsia="sk-SK"/>
        </w:rPr>
        <w:t>odtrénovaných</w:t>
      </w:r>
      <w:proofErr w:type="spellEnd"/>
      <w:r w:rsidRPr="00DD41A4">
        <w:rPr>
          <w:lang w:eastAsia="sk-SK"/>
        </w:rPr>
        <w:t xml:space="preserve"> hodinách sa do bodového hodnotenia započítava maximálny počet 6 tréningových hodín/osoba/týždeň.</w:t>
      </w:r>
    </w:p>
    <w:p w:rsidR="008B3346" w:rsidRPr="00DD41A4" w:rsidRDefault="008B3346" w:rsidP="008B3346">
      <w:pPr>
        <w:shd w:val="clear" w:color="auto" w:fill="FFFFFF"/>
        <w:jc w:val="both"/>
        <w:rPr>
          <w:lang w:eastAsia="sk-SK"/>
        </w:rPr>
      </w:pPr>
      <w:r w:rsidRPr="00DD41A4">
        <w:rPr>
          <w:lang w:eastAsia="sk-SK"/>
        </w:rPr>
        <w:t xml:space="preserve"> </w:t>
      </w:r>
    </w:p>
    <w:p w:rsidR="008B3346" w:rsidRPr="00DD41A4" w:rsidRDefault="008B3346" w:rsidP="008B3346">
      <w:pPr>
        <w:shd w:val="clear" w:color="auto" w:fill="FFFFFF"/>
        <w:jc w:val="both"/>
        <w:rPr>
          <w:i/>
          <w:lang w:eastAsia="sk-SK"/>
        </w:rPr>
      </w:pPr>
      <w:r w:rsidRPr="00DD41A4">
        <w:rPr>
          <w:i/>
          <w:lang w:eastAsia="sk-SK"/>
        </w:rPr>
        <w:t>Podpora tréningového procesu mládeže</w:t>
      </w:r>
    </w:p>
    <w:p w:rsidR="008B3346" w:rsidRPr="00DD41A4" w:rsidRDefault="008B3346" w:rsidP="008B3346">
      <w:pPr>
        <w:shd w:val="clear" w:color="auto" w:fill="FFFFFF"/>
        <w:jc w:val="both"/>
        <w:rPr>
          <w:lang w:eastAsia="sk-SK"/>
        </w:rPr>
      </w:pPr>
      <w:r w:rsidRPr="00DD41A4">
        <w:rPr>
          <w:lang w:eastAsia="sk-SK"/>
        </w:rPr>
        <w:t>Výsledná bodová hodnota sa vypočíta ako súčin nasledovných veličín:</w:t>
      </w:r>
    </w:p>
    <w:p w:rsidR="008B3346" w:rsidRPr="00DD41A4" w:rsidRDefault="008B3346" w:rsidP="008B3346">
      <w:pPr>
        <w:shd w:val="clear" w:color="auto" w:fill="FFFFFF"/>
        <w:jc w:val="both"/>
        <w:rPr>
          <w:lang w:eastAsia="sk-SK"/>
        </w:rPr>
      </w:pPr>
      <w:r w:rsidRPr="00DD41A4">
        <w:rPr>
          <w:lang w:eastAsia="sk-SK"/>
        </w:rPr>
        <w:t xml:space="preserve">A = počet detí a mládeže v tréningovom procese do 26 rokov  krát (ďalej len x)  počet </w:t>
      </w:r>
      <w:proofErr w:type="spellStart"/>
      <w:r w:rsidRPr="00DD41A4">
        <w:rPr>
          <w:lang w:eastAsia="sk-SK"/>
        </w:rPr>
        <w:t>odtrénovaných</w:t>
      </w:r>
      <w:proofErr w:type="spellEnd"/>
      <w:r w:rsidRPr="00DD41A4">
        <w:rPr>
          <w:lang w:eastAsia="sk-SK"/>
        </w:rPr>
        <w:t xml:space="preserve"> hodín na jedno dieťa v týždni /členenie po družstvách, ročníkoch/</w:t>
      </w:r>
    </w:p>
    <w:p w:rsidR="008B3346" w:rsidRPr="00DD41A4" w:rsidRDefault="008B3346" w:rsidP="008B3346">
      <w:pPr>
        <w:shd w:val="clear" w:color="auto" w:fill="FFFFFF"/>
        <w:jc w:val="both"/>
        <w:rPr>
          <w:lang w:eastAsia="sk-SK"/>
        </w:rPr>
      </w:pPr>
    </w:p>
    <w:p w:rsidR="008B3346" w:rsidRPr="00DD41A4" w:rsidRDefault="008B3346" w:rsidP="008B3346">
      <w:pPr>
        <w:shd w:val="clear" w:color="auto" w:fill="FFFFFF"/>
        <w:jc w:val="both"/>
        <w:rPr>
          <w:i/>
          <w:lang w:eastAsia="sk-SK"/>
        </w:rPr>
      </w:pPr>
      <w:r w:rsidRPr="00DD41A4">
        <w:rPr>
          <w:i/>
          <w:lang w:eastAsia="sk-SK"/>
        </w:rPr>
        <w:t>Podpora mládeže v súťažiach</w:t>
      </w:r>
    </w:p>
    <w:p w:rsidR="008B3346" w:rsidRPr="00DD41A4" w:rsidRDefault="008B3346" w:rsidP="008B3346">
      <w:pPr>
        <w:shd w:val="clear" w:color="auto" w:fill="FFFFFF"/>
        <w:jc w:val="both"/>
        <w:rPr>
          <w:lang w:eastAsia="sk-SK"/>
        </w:rPr>
      </w:pPr>
      <w:r w:rsidRPr="00DD41A4">
        <w:rPr>
          <w:lang w:eastAsia="sk-SK"/>
        </w:rPr>
        <w:t>Výsledná bodová hodnota sa vypočíta ako súčin nasledovných veličín:</w:t>
      </w:r>
    </w:p>
    <w:p w:rsidR="008B3346" w:rsidRPr="00DD41A4" w:rsidRDefault="008B3346" w:rsidP="008B3346">
      <w:pPr>
        <w:shd w:val="clear" w:color="auto" w:fill="FFFFFF"/>
        <w:jc w:val="both"/>
        <w:rPr>
          <w:lang w:eastAsia="sk-SK"/>
        </w:rPr>
      </w:pPr>
      <w:r w:rsidRPr="00DD41A4">
        <w:rPr>
          <w:lang w:eastAsia="sk-SK"/>
        </w:rPr>
        <w:t xml:space="preserve">B = počet detí a mládeže zapojených do súťaží v rámci družstva do 26 rokov x koeficient </w:t>
      </w:r>
      <w:proofErr w:type="spellStart"/>
      <w:r w:rsidRPr="00DD41A4">
        <w:rPr>
          <w:lang w:eastAsia="sk-SK"/>
        </w:rPr>
        <w:t>obtiažnosti</w:t>
      </w:r>
      <w:proofErr w:type="spellEnd"/>
      <w:r w:rsidRPr="00DD41A4">
        <w:rPr>
          <w:lang w:eastAsia="sk-SK"/>
        </w:rPr>
        <w:t xml:space="preserve"> súťaže</w:t>
      </w:r>
    </w:p>
    <w:p w:rsidR="008B3346" w:rsidRPr="00DD41A4" w:rsidRDefault="008B3346" w:rsidP="008B3346">
      <w:pPr>
        <w:shd w:val="clear" w:color="auto" w:fill="FFFFFF"/>
        <w:jc w:val="both"/>
        <w:rPr>
          <w:lang w:eastAsia="sk-SK"/>
        </w:rPr>
      </w:pPr>
      <w:r w:rsidRPr="00DD41A4">
        <w:rPr>
          <w:lang w:eastAsia="sk-SK"/>
        </w:rPr>
        <w:t xml:space="preserve">Koeficient </w:t>
      </w:r>
      <w:proofErr w:type="spellStart"/>
      <w:r w:rsidRPr="00DD41A4">
        <w:rPr>
          <w:lang w:eastAsia="sk-SK"/>
        </w:rPr>
        <w:t>obtiažnosti</w:t>
      </w:r>
      <w:proofErr w:type="spellEnd"/>
      <w:r w:rsidRPr="00DD41A4">
        <w:rPr>
          <w:lang w:eastAsia="sk-SK"/>
        </w:rPr>
        <w:t xml:space="preserve"> súťaže sa prideľuje kľúčom:</w:t>
      </w:r>
    </w:p>
    <w:p w:rsidR="008B3346" w:rsidRPr="00DD41A4" w:rsidRDefault="008B3346" w:rsidP="008B3346">
      <w:pPr>
        <w:shd w:val="clear" w:color="auto" w:fill="FFFFFF"/>
        <w:jc w:val="both"/>
        <w:rPr>
          <w:lang w:eastAsia="sk-SK"/>
        </w:rPr>
      </w:pPr>
      <w:r w:rsidRPr="00DD41A4">
        <w:rPr>
          <w:lang w:eastAsia="sk-SK"/>
        </w:rPr>
        <w:t>1 - pre najnižšiu súťaž v športovom odvetví,</w:t>
      </w:r>
    </w:p>
    <w:p w:rsidR="008B3346" w:rsidRPr="00DD41A4" w:rsidRDefault="008B3346" w:rsidP="008B3346">
      <w:pPr>
        <w:shd w:val="clear" w:color="auto" w:fill="FFFFFF"/>
        <w:jc w:val="both"/>
        <w:rPr>
          <w:lang w:eastAsia="sk-SK"/>
        </w:rPr>
      </w:pPr>
      <w:r w:rsidRPr="00DD41A4">
        <w:rPr>
          <w:lang w:eastAsia="sk-SK"/>
        </w:rPr>
        <w:t>3 - pre najvyššiu súťaž v SR,</w:t>
      </w:r>
    </w:p>
    <w:p w:rsidR="008B3346" w:rsidRPr="00DD41A4" w:rsidRDefault="008B3346" w:rsidP="008B3346">
      <w:pPr>
        <w:shd w:val="clear" w:color="auto" w:fill="FFFFFF"/>
        <w:jc w:val="both"/>
        <w:rPr>
          <w:lang w:eastAsia="sk-SK"/>
        </w:rPr>
      </w:pPr>
      <w:r w:rsidRPr="00DD41A4">
        <w:rPr>
          <w:lang w:eastAsia="sk-SK"/>
        </w:rPr>
        <w:t>2 - pre inú súťaž v SR.</w:t>
      </w:r>
    </w:p>
    <w:p w:rsidR="008B3346" w:rsidRPr="00DD41A4" w:rsidRDefault="008B3346" w:rsidP="008B3346">
      <w:pPr>
        <w:shd w:val="clear" w:color="auto" w:fill="FFFFFF"/>
        <w:jc w:val="both"/>
        <w:rPr>
          <w:lang w:eastAsia="sk-SK"/>
        </w:rPr>
      </w:pPr>
    </w:p>
    <w:p w:rsidR="008B3346" w:rsidRPr="00DD41A4" w:rsidRDefault="008B3346" w:rsidP="008B3346">
      <w:pPr>
        <w:shd w:val="clear" w:color="auto" w:fill="FFFFFF"/>
        <w:jc w:val="both"/>
        <w:rPr>
          <w:lang w:eastAsia="sk-SK"/>
        </w:rPr>
      </w:pPr>
      <w:r w:rsidRPr="00DD41A4">
        <w:rPr>
          <w:lang w:eastAsia="sk-SK"/>
        </w:rPr>
        <w:t>Výsledkom je súčet bodov za všetky družstvá klubu: C = A1+A2+A3 ... +B1+B2+B3 ...</w:t>
      </w:r>
    </w:p>
    <w:p w:rsidR="008B3346" w:rsidRPr="00DD41A4" w:rsidRDefault="008B3346" w:rsidP="008B3346">
      <w:pPr>
        <w:shd w:val="clear" w:color="auto" w:fill="FFFFFF"/>
        <w:rPr>
          <w:lang w:eastAsia="sk-SK"/>
        </w:rPr>
      </w:pPr>
    </w:p>
    <w:p w:rsidR="008B3346" w:rsidRPr="00DD41A4" w:rsidRDefault="008B3346" w:rsidP="008B3346">
      <w:pPr>
        <w:shd w:val="clear" w:color="auto" w:fill="FFFFFF"/>
        <w:jc w:val="center"/>
        <w:rPr>
          <w:lang w:eastAsia="sk-SK"/>
        </w:rPr>
      </w:pPr>
      <w:r w:rsidRPr="00DD41A4">
        <w:t>§8</w:t>
      </w:r>
    </w:p>
    <w:p w:rsidR="008B3346" w:rsidRPr="00DD41A4" w:rsidRDefault="008B3346" w:rsidP="008B3346">
      <w:pPr>
        <w:shd w:val="clear" w:color="auto" w:fill="FFFFFF"/>
        <w:jc w:val="center"/>
        <w:rPr>
          <w:b/>
          <w:lang w:eastAsia="sk-SK"/>
        </w:rPr>
      </w:pPr>
      <w:r w:rsidRPr="00DD41A4">
        <w:rPr>
          <w:b/>
          <w:lang w:eastAsia="sk-SK"/>
        </w:rPr>
        <w:t>Výpočet pridelenej dotácie pre športové kluby a postup udelenia dotácie</w:t>
      </w:r>
    </w:p>
    <w:p w:rsidR="008B3346" w:rsidRPr="00DD41A4" w:rsidRDefault="008B3346" w:rsidP="008B3346">
      <w:pPr>
        <w:shd w:val="clear" w:color="auto" w:fill="FFFFFF"/>
        <w:jc w:val="center"/>
        <w:rPr>
          <w:lang w:eastAsia="sk-SK"/>
        </w:rPr>
      </w:pPr>
    </w:p>
    <w:p w:rsidR="008B3346" w:rsidRPr="00DD41A4" w:rsidRDefault="008B3346" w:rsidP="008B3346">
      <w:pPr>
        <w:shd w:val="clear" w:color="auto" w:fill="FFFFFF"/>
        <w:jc w:val="both"/>
        <w:rPr>
          <w:lang w:eastAsia="sk-SK"/>
        </w:rPr>
      </w:pPr>
      <w:r w:rsidRPr="00DD41A4">
        <w:rPr>
          <w:lang w:eastAsia="sk-SK"/>
        </w:rPr>
        <w:t>(1) Celková dotácia určená na vyplatenie sa rozdelí žiadateľom úmerne podľa súčtu bodov získaných žiadateľom pri hodnotení kvantitatívnych ukazovateľov. Zdroje budú prerozdeľované transparentne a objektívne. Dotácia na žiadateľa môže dosiahnuť maximálne 90% rozpočtu žiadateľa, pričom tento musí mať zabezpečené financovanie ďalších 10% svojho rozpočtu z iných zdrojov.</w:t>
      </w:r>
    </w:p>
    <w:p w:rsidR="008B3346" w:rsidRPr="00DD41A4" w:rsidRDefault="008B3346" w:rsidP="008B3346">
      <w:pPr>
        <w:shd w:val="clear" w:color="auto" w:fill="FFFFFF"/>
        <w:jc w:val="both"/>
        <w:rPr>
          <w:lang w:eastAsia="sk-SK"/>
        </w:rPr>
      </w:pPr>
      <w:r w:rsidRPr="00DD41A4">
        <w:rPr>
          <w:lang w:eastAsia="sk-SK"/>
        </w:rPr>
        <w:t xml:space="preserve"> </w:t>
      </w:r>
    </w:p>
    <w:p w:rsidR="008B3346" w:rsidRPr="00DD41A4" w:rsidRDefault="008B3346" w:rsidP="008B3346">
      <w:pPr>
        <w:shd w:val="clear" w:color="auto" w:fill="FFFFFF"/>
        <w:jc w:val="both"/>
        <w:rPr>
          <w:lang w:eastAsia="sk-SK"/>
        </w:rPr>
      </w:pPr>
      <w:r w:rsidRPr="00DD41A4">
        <w:rPr>
          <w:lang w:eastAsia="sk-SK"/>
        </w:rPr>
        <w:t xml:space="preserve">(2) Systém počíta s dĺžkou sezóny minimálne 9 mesiacov. Pri kratšej aktivite sa dotácia primerane kráti. </w:t>
      </w:r>
    </w:p>
    <w:p w:rsidR="008B3346" w:rsidRPr="00DD41A4" w:rsidRDefault="008B3346" w:rsidP="008B3346">
      <w:pPr>
        <w:shd w:val="clear" w:color="auto" w:fill="FFFFFF"/>
        <w:jc w:val="both"/>
        <w:rPr>
          <w:lang w:eastAsia="sk-SK"/>
        </w:rPr>
      </w:pPr>
    </w:p>
    <w:p w:rsidR="008B3346" w:rsidRPr="00DD41A4" w:rsidRDefault="008B3346" w:rsidP="008B3346">
      <w:pPr>
        <w:shd w:val="clear" w:color="auto" w:fill="FFFFFF"/>
        <w:jc w:val="both"/>
        <w:rPr>
          <w:lang w:eastAsia="sk-SK"/>
        </w:rPr>
      </w:pPr>
      <w:r w:rsidRPr="00DD41A4">
        <w:rPr>
          <w:lang w:eastAsia="sk-SK"/>
        </w:rPr>
        <w:t xml:space="preserve">(3) Komisia </w:t>
      </w:r>
      <w:proofErr w:type="spellStart"/>
      <w:r w:rsidRPr="00DD41A4">
        <w:rPr>
          <w:lang w:eastAsia="sk-SK"/>
        </w:rPr>
        <w:t>MsZ</w:t>
      </w:r>
      <w:proofErr w:type="spellEnd"/>
      <w:r w:rsidRPr="00DD41A4">
        <w:rPr>
          <w:lang w:eastAsia="sk-SK"/>
        </w:rPr>
        <w:t xml:space="preserve"> pre školstvo, kultúru, mládež a šport môže bodové hodnotenie žiadateľov upraviť. </w:t>
      </w:r>
    </w:p>
    <w:p w:rsidR="008B3346" w:rsidRPr="00DD41A4" w:rsidRDefault="008B3346" w:rsidP="008B3346">
      <w:pPr>
        <w:pStyle w:val="Zkladntext"/>
      </w:pPr>
    </w:p>
    <w:p w:rsidR="008B3346" w:rsidRPr="00DD41A4" w:rsidRDefault="008B3346" w:rsidP="008B3346">
      <w:pPr>
        <w:pStyle w:val="Zkladntext"/>
        <w:jc w:val="left"/>
      </w:pPr>
      <w:r w:rsidRPr="00DD41A4">
        <w:t xml:space="preserve">(4) Dotácia sa poskytuje na obdobie /sezónu/ od 1.9. kalendárneho roka do 31.8. nasledujúceho roka, a to rozdelená na dve časti: prvá časť, týkajúca sa obdobia od 1.9. do 31.12. bežného roka a druhá časť, týkajúca sa obdobia od 1. 1. do 31. 8. budúceho roka. </w:t>
      </w:r>
      <w:r w:rsidRPr="00DD41A4">
        <w:rPr>
          <w:strike/>
        </w:rPr>
        <w:br/>
      </w:r>
    </w:p>
    <w:p w:rsidR="008B3346" w:rsidRPr="00DD41A4" w:rsidRDefault="008B3346" w:rsidP="008B3346">
      <w:pPr>
        <w:pStyle w:val="Zkladntext"/>
      </w:pPr>
      <w:r w:rsidRPr="00DD41A4">
        <w:t xml:space="preserve">(5) Informáciu o výške pridelenej dotácie a konkrétnom dátume vyplatenia /prípadne o neposkytnutí/ oznámi koordinátor pre športové dotácie písomne alebo emailom žiadateľovi najneskôr do 14 dní po schválení dotácie. </w:t>
      </w:r>
    </w:p>
    <w:p w:rsidR="008B3346" w:rsidRPr="00DD41A4" w:rsidRDefault="008B3346" w:rsidP="008B3346">
      <w:pPr>
        <w:pStyle w:val="Zkladntext"/>
      </w:pPr>
    </w:p>
    <w:p w:rsidR="008B3346" w:rsidRDefault="008B3346" w:rsidP="008B3346">
      <w:pPr>
        <w:pStyle w:val="Zkladntext"/>
      </w:pPr>
    </w:p>
    <w:p w:rsidR="008B3346" w:rsidRDefault="008B3346" w:rsidP="008B3346">
      <w:pPr>
        <w:pStyle w:val="Zkladntext"/>
      </w:pPr>
    </w:p>
    <w:p w:rsidR="008B3346" w:rsidRDefault="008B3346" w:rsidP="008B3346">
      <w:pPr>
        <w:pStyle w:val="Zkladntext"/>
      </w:pPr>
    </w:p>
    <w:p w:rsidR="008B3346" w:rsidRPr="00DD41A4" w:rsidRDefault="008B3346" w:rsidP="008B3346">
      <w:pPr>
        <w:pStyle w:val="Zkladntext"/>
      </w:pPr>
    </w:p>
    <w:p w:rsidR="008B3346" w:rsidRPr="00DD41A4" w:rsidRDefault="008B3346" w:rsidP="008B3346">
      <w:pPr>
        <w:shd w:val="clear" w:color="auto" w:fill="FFFFFF"/>
        <w:jc w:val="center"/>
      </w:pPr>
      <w:r w:rsidRPr="00DD41A4">
        <w:lastRenderedPageBreak/>
        <w:t>§9</w:t>
      </w:r>
    </w:p>
    <w:p w:rsidR="008B3346" w:rsidRPr="00DD41A4" w:rsidRDefault="008B3346" w:rsidP="008B3346">
      <w:pPr>
        <w:shd w:val="clear" w:color="auto" w:fill="FFFFFF"/>
        <w:jc w:val="center"/>
        <w:rPr>
          <w:b/>
        </w:rPr>
      </w:pPr>
      <w:r w:rsidRPr="00DD41A4">
        <w:rPr>
          <w:b/>
        </w:rPr>
        <w:t>Článok 4</w:t>
      </w:r>
    </w:p>
    <w:p w:rsidR="008B3346" w:rsidRPr="00DD41A4" w:rsidRDefault="008B3346" w:rsidP="008B3346">
      <w:pPr>
        <w:shd w:val="clear" w:color="auto" w:fill="FFFFFF"/>
        <w:jc w:val="center"/>
      </w:pPr>
    </w:p>
    <w:p w:rsidR="008B3346" w:rsidRPr="00DD41A4" w:rsidRDefault="008B3346" w:rsidP="008B3346">
      <w:pPr>
        <w:shd w:val="clear" w:color="auto" w:fill="FFFFFF"/>
        <w:jc w:val="center"/>
        <w:rPr>
          <w:b/>
        </w:rPr>
      </w:pPr>
      <w:r w:rsidRPr="00DD41A4">
        <w:rPr>
          <w:b/>
        </w:rPr>
        <w:t>Vyúčtovanie športových dotácií</w:t>
      </w:r>
    </w:p>
    <w:p w:rsidR="008B3346" w:rsidRPr="00DD41A4" w:rsidRDefault="008B3346" w:rsidP="008B3346">
      <w:pPr>
        <w:shd w:val="clear" w:color="auto" w:fill="FFFFFF"/>
        <w:jc w:val="center"/>
        <w:rPr>
          <w:b/>
          <w:lang w:eastAsia="sk-SK"/>
        </w:rPr>
      </w:pPr>
    </w:p>
    <w:p w:rsidR="008B3346" w:rsidRPr="00DD41A4" w:rsidRDefault="008B3346" w:rsidP="008B3346">
      <w:pPr>
        <w:pStyle w:val="Zkladntext"/>
      </w:pPr>
      <w:r w:rsidRPr="00DD41A4">
        <w:t xml:space="preserve">(1) Jednotlivé poskytnuté športové dotácie musia byť vyúčtované. </w:t>
      </w:r>
    </w:p>
    <w:p w:rsidR="008B3346" w:rsidRPr="00DD41A4" w:rsidRDefault="008B3346" w:rsidP="008B3346">
      <w:pPr>
        <w:pStyle w:val="Zkladntext"/>
      </w:pPr>
    </w:p>
    <w:p w:rsidR="008B3346" w:rsidRPr="00DD41A4" w:rsidRDefault="008B3346" w:rsidP="008B3346">
      <w:pPr>
        <w:pStyle w:val="Zkladntext"/>
      </w:pPr>
      <w:r w:rsidRPr="00DD41A4">
        <w:t xml:space="preserve">(2) Všetky náklady musia byť riadne preukázané a doložené príslušnými dokladmi koordinátorovi. K vyúčtovaniu  poskytnutých finančných prostriedkov žiadatelia doložia fotokópie účtovných dokladov, ktoré preukazujú vynaloženie nákladov. </w:t>
      </w:r>
    </w:p>
    <w:p w:rsidR="008B3346" w:rsidRPr="00DD41A4" w:rsidRDefault="008B3346" w:rsidP="008B3346">
      <w:pPr>
        <w:pStyle w:val="Zkladntext"/>
      </w:pPr>
    </w:p>
    <w:p w:rsidR="008B3346" w:rsidRPr="00DD41A4" w:rsidRDefault="008B3346" w:rsidP="008B3346">
      <w:pPr>
        <w:pStyle w:val="Zkladntext2"/>
        <w:spacing w:after="120"/>
        <w:jc w:val="both"/>
        <w:rPr>
          <w:sz w:val="24"/>
        </w:rPr>
      </w:pPr>
      <w:r w:rsidRPr="00DD41A4">
        <w:rPr>
          <w:sz w:val="24"/>
        </w:rPr>
        <w:t>(3) Ročné zúčtovanie poskytnutej dotácie je povinný vykonať žiadateľ písomne na základe účtovných dokladov ( doloží fotokópie uhradených faktúr, s tým súvisiace bankové výpisy a fotokópie pokladničných výdavkových dokladov ).</w:t>
      </w:r>
    </w:p>
    <w:p w:rsidR="008B3346" w:rsidRPr="00DD41A4" w:rsidRDefault="008B3346" w:rsidP="008B3346">
      <w:pPr>
        <w:pStyle w:val="Zkladntext2"/>
        <w:jc w:val="both"/>
        <w:rPr>
          <w:sz w:val="24"/>
        </w:rPr>
      </w:pPr>
      <w:r w:rsidRPr="00DD41A4">
        <w:rPr>
          <w:sz w:val="24"/>
        </w:rPr>
        <w:t xml:space="preserve">(4) Žiadateľovi, ktorý nepredloží vyúčtovanie dotácie v termíne stanovenom v  tomto VZN bude doručená výzva k splneniu povinnosti do 14 dní odo dňa doručenia výzvy. Ak vyúčtovanie nebude doručené v stanovenom termíne alebo žiadateľ použije dotáciu na iný účel ako bolo žiadané a poskytnuté, je povinný dotáciu vrátiť do pokladne alebo na účet mesta v termíne stanovenom k vyúčtovaniu, najneskôr však do 31.12. príslušného kalendárneho roka. </w:t>
      </w:r>
    </w:p>
    <w:p w:rsidR="008B3346" w:rsidRPr="00DD41A4" w:rsidRDefault="008B3346" w:rsidP="008B3346">
      <w:pPr>
        <w:pStyle w:val="Zkladntext"/>
      </w:pPr>
    </w:p>
    <w:p w:rsidR="008B3346" w:rsidRPr="00DD41A4" w:rsidRDefault="008B3346" w:rsidP="008B3346">
      <w:pPr>
        <w:pStyle w:val="Zkladntext"/>
      </w:pPr>
    </w:p>
    <w:p w:rsidR="008B3346" w:rsidRPr="00DD41A4" w:rsidRDefault="008B3346" w:rsidP="008B3346">
      <w:pPr>
        <w:pStyle w:val="Normlnywebov"/>
        <w:spacing w:before="0" w:beforeAutospacing="0" w:after="0" w:afterAutospacing="0"/>
        <w:jc w:val="center"/>
        <w:rPr>
          <w:b/>
        </w:rPr>
      </w:pPr>
      <w:r w:rsidRPr="00DD41A4">
        <w:t>§ 10</w:t>
      </w:r>
    </w:p>
    <w:p w:rsidR="008B3346" w:rsidRPr="00DD41A4" w:rsidRDefault="008B3346" w:rsidP="008B3346">
      <w:pPr>
        <w:pStyle w:val="Normlnywebov"/>
        <w:spacing w:before="0" w:beforeAutospacing="0" w:after="0" w:afterAutospacing="0"/>
        <w:jc w:val="center"/>
      </w:pPr>
      <w:r w:rsidRPr="00DD41A4">
        <w:rPr>
          <w:b/>
        </w:rPr>
        <w:t>Záverečné ustanovenie</w:t>
      </w:r>
    </w:p>
    <w:p w:rsidR="008B3346" w:rsidRPr="00DD41A4" w:rsidRDefault="008B3346" w:rsidP="008B3346">
      <w:pPr>
        <w:pStyle w:val="Normlnywebov"/>
        <w:spacing w:before="0" w:beforeAutospacing="0" w:after="0" w:afterAutospacing="0"/>
        <w:jc w:val="center"/>
      </w:pPr>
    </w:p>
    <w:p w:rsidR="008B3346" w:rsidRPr="00DD41A4" w:rsidRDefault="008B3346" w:rsidP="008B3346">
      <w:pPr>
        <w:pStyle w:val="Normlnywebov"/>
        <w:spacing w:before="0" w:beforeAutospacing="0" w:after="0" w:afterAutospacing="0"/>
      </w:pPr>
      <w:r w:rsidRPr="00DD41A4">
        <w:t>(1) Kontrolu dodržiavania tohto VZN vykonáva hlavný kontrolór mesta.</w:t>
      </w:r>
    </w:p>
    <w:p w:rsidR="008B3346" w:rsidRPr="00DD41A4" w:rsidRDefault="008B3346" w:rsidP="008B3346">
      <w:pPr>
        <w:pStyle w:val="Normlnywebov"/>
        <w:spacing w:before="0" w:beforeAutospacing="0" w:after="0" w:afterAutospacing="0"/>
        <w:jc w:val="both"/>
        <w:rPr>
          <w:u w:val="single"/>
        </w:rPr>
      </w:pPr>
    </w:p>
    <w:p w:rsidR="008B3346" w:rsidRPr="00DD41A4" w:rsidRDefault="008B3346" w:rsidP="008B3346">
      <w:pPr>
        <w:pStyle w:val="Normlnywebov"/>
        <w:tabs>
          <w:tab w:val="left" w:pos="7740"/>
        </w:tabs>
        <w:spacing w:before="0" w:beforeAutospacing="0" w:after="0" w:afterAutospacing="0"/>
      </w:pPr>
      <w:r w:rsidRPr="00DD41A4">
        <w:t xml:space="preserve">(2) Toto všeobecne záväzné nariadenie schválilo mestské zastupiteľstvo dňa 23. apríla 2015,  bolo zverejnené na úradnej tabuli dňa </w:t>
      </w:r>
      <w:r>
        <w:t>27. apríla 2015</w:t>
      </w:r>
      <w:r w:rsidRPr="00DD41A4">
        <w:t xml:space="preserve"> a nadobúda účinnosť 15. dňom od jeho vyhlásenia, t.j. dňa</w:t>
      </w:r>
      <w:r>
        <w:t xml:space="preserve"> 12. mája 2015.</w:t>
      </w:r>
    </w:p>
    <w:p w:rsidR="008B3346" w:rsidRPr="00DD41A4" w:rsidRDefault="008B3346" w:rsidP="008B3346">
      <w:pPr>
        <w:pStyle w:val="Normlnywebov"/>
        <w:spacing w:before="0" w:beforeAutospacing="0" w:after="0" w:afterAutospacing="0"/>
      </w:pPr>
    </w:p>
    <w:p w:rsidR="008B3346" w:rsidRPr="00DD41A4" w:rsidRDefault="008B3346" w:rsidP="008B3346">
      <w:pPr>
        <w:pStyle w:val="Nadpis1"/>
        <w:jc w:val="left"/>
        <w:rPr>
          <w:b w:val="0"/>
          <w:sz w:val="24"/>
        </w:rPr>
      </w:pPr>
      <w:r w:rsidRPr="00DD41A4">
        <w:rPr>
          <w:b w:val="0"/>
          <w:sz w:val="24"/>
          <w:lang w:eastAsia="sk-SK"/>
        </w:rPr>
        <w:t xml:space="preserve">(3) Dňom nadobudnutia účinnosti tohto VZN sa ruší účinnosť VZN č. 5/2013 - </w:t>
      </w:r>
      <w:proofErr w:type="spellStart"/>
      <w:r w:rsidRPr="00DD41A4">
        <w:rPr>
          <w:b w:val="0"/>
          <w:sz w:val="24"/>
          <w:lang w:eastAsia="sk-SK"/>
        </w:rPr>
        <w:t>Nar</w:t>
      </w:r>
      <w:proofErr w:type="spellEnd"/>
      <w:r w:rsidRPr="00DD41A4">
        <w:rPr>
          <w:b w:val="0"/>
          <w:sz w:val="24"/>
          <w:lang w:eastAsia="sk-SK"/>
        </w:rPr>
        <w:t xml:space="preserve">. </w:t>
      </w:r>
      <w:r w:rsidRPr="00DD41A4">
        <w:rPr>
          <w:b w:val="0"/>
          <w:sz w:val="24"/>
        </w:rPr>
        <w:t>o dotáciách na podporu športu v meste Stará Turá z rozpočtu mesta a z neverejných zdrojov od sponzorov.</w:t>
      </w:r>
    </w:p>
    <w:p w:rsidR="008B3346" w:rsidRPr="00DD41A4" w:rsidRDefault="008B3346" w:rsidP="008B3346">
      <w:pPr>
        <w:pStyle w:val="Zkladntext"/>
        <w:jc w:val="left"/>
        <w:rPr>
          <w:lang w:eastAsia="sk-SK"/>
        </w:rPr>
      </w:pPr>
    </w:p>
    <w:p w:rsidR="008B3346" w:rsidRPr="00DD41A4" w:rsidRDefault="008B3346" w:rsidP="008B3346">
      <w:pPr>
        <w:pStyle w:val="Zkladntext"/>
        <w:jc w:val="left"/>
        <w:rPr>
          <w:lang w:eastAsia="sk-SK"/>
        </w:rPr>
      </w:pPr>
    </w:p>
    <w:p w:rsidR="008B3346" w:rsidRPr="00DD41A4" w:rsidRDefault="008B3346" w:rsidP="008B3346">
      <w:pPr>
        <w:pStyle w:val="Zkladntext"/>
        <w:ind w:left="3540" w:firstLine="708"/>
        <w:jc w:val="left"/>
      </w:pPr>
      <w:r w:rsidRPr="00DD41A4">
        <w:t>Ing. Anna Halinárová</w:t>
      </w:r>
    </w:p>
    <w:p w:rsidR="008B3346" w:rsidRPr="00DD41A4" w:rsidRDefault="008B3346" w:rsidP="008B3346">
      <w:pPr>
        <w:pStyle w:val="Zkladntext"/>
        <w:ind w:left="3540" w:firstLine="708"/>
        <w:jc w:val="left"/>
      </w:pPr>
      <w:r w:rsidRPr="00DD41A4">
        <w:t>primátorka mesta</w:t>
      </w:r>
      <w:r w:rsidRPr="00DD41A4">
        <w:br/>
      </w:r>
      <w:r w:rsidRPr="00DD41A4">
        <w:br/>
      </w:r>
      <w:bookmarkStart w:id="0" w:name="_GoBack"/>
      <w:bookmarkEnd w:id="0"/>
    </w:p>
    <w:p w:rsidR="008B3346" w:rsidRPr="000D1DF2" w:rsidRDefault="008B3346" w:rsidP="008B3346">
      <w:pPr>
        <w:pStyle w:val="Zkladntext3"/>
        <w:rPr>
          <w:bCs/>
          <w:sz w:val="24"/>
          <w:szCs w:val="24"/>
        </w:rPr>
      </w:pPr>
    </w:p>
    <w:p w:rsidR="00045A85" w:rsidRDefault="00045A85"/>
    <w:sectPr w:rsidR="00045A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104CF"/>
    <w:multiLevelType w:val="hybridMultilevel"/>
    <w:tmpl w:val="66403638"/>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1EB54FBC"/>
    <w:multiLevelType w:val="hybridMultilevel"/>
    <w:tmpl w:val="F1B0920A"/>
    <w:lvl w:ilvl="0" w:tplc="4CFA75D6">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665B0DE2"/>
    <w:multiLevelType w:val="hybridMultilevel"/>
    <w:tmpl w:val="64E6356A"/>
    <w:lvl w:ilvl="0" w:tplc="D0FE2B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79F62215"/>
    <w:multiLevelType w:val="hybridMultilevel"/>
    <w:tmpl w:val="D03876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46"/>
    <w:rsid w:val="00045A85"/>
    <w:rsid w:val="008B3346"/>
    <w:rsid w:val="00DB6F8E"/>
    <w:rsid w:val="00DF51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334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8B3346"/>
    <w:pPr>
      <w:keepNext/>
      <w:jc w:val="center"/>
      <w:outlineLvl w:val="0"/>
    </w:pPr>
    <w:rPr>
      <w:b/>
      <w:bCs/>
      <w:sz w:val="32"/>
    </w:rPr>
  </w:style>
  <w:style w:type="paragraph" w:styleId="Nadpis3">
    <w:name w:val="heading 3"/>
    <w:basedOn w:val="Normlny"/>
    <w:next w:val="Normlny"/>
    <w:link w:val="Nadpis3Char"/>
    <w:qFormat/>
    <w:rsid w:val="008B3346"/>
    <w:pPr>
      <w:keepNext/>
      <w:jc w:val="center"/>
      <w:outlineLvl w:val="2"/>
    </w:pPr>
    <w:rPr>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B3346"/>
    <w:rPr>
      <w:rFonts w:ascii="Times New Roman" w:eastAsia="Times New Roman" w:hAnsi="Times New Roman" w:cs="Times New Roman"/>
      <w:b/>
      <w:bCs/>
      <w:sz w:val="32"/>
      <w:szCs w:val="24"/>
      <w:lang w:eastAsia="cs-CZ"/>
    </w:rPr>
  </w:style>
  <w:style w:type="character" w:customStyle="1" w:styleId="Nadpis3Char">
    <w:name w:val="Nadpis 3 Char"/>
    <w:basedOn w:val="Predvolenpsmoodseku"/>
    <w:link w:val="Nadpis3"/>
    <w:rsid w:val="008B3346"/>
    <w:rPr>
      <w:rFonts w:ascii="Times New Roman" w:eastAsia="Times New Roman" w:hAnsi="Times New Roman" w:cs="Times New Roman"/>
      <w:sz w:val="32"/>
      <w:szCs w:val="24"/>
      <w:lang w:eastAsia="cs-CZ"/>
    </w:rPr>
  </w:style>
  <w:style w:type="paragraph" w:styleId="Zkladntext">
    <w:name w:val="Body Text"/>
    <w:basedOn w:val="Normlny"/>
    <w:link w:val="ZkladntextChar"/>
    <w:rsid w:val="008B3346"/>
    <w:pPr>
      <w:jc w:val="both"/>
    </w:pPr>
  </w:style>
  <w:style w:type="character" w:customStyle="1" w:styleId="ZkladntextChar">
    <w:name w:val="Základný text Char"/>
    <w:basedOn w:val="Predvolenpsmoodseku"/>
    <w:link w:val="Zkladntext"/>
    <w:rsid w:val="008B3346"/>
    <w:rPr>
      <w:rFonts w:ascii="Times New Roman" w:eastAsia="Times New Roman" w:hAnsi="Times New Roman" w:cs="Times New Roman"/>
      <w:sz w:val="24"/>
      <w:szCs w:val="24"/>
      <w:lang w:eastAsia="cs-CZ"/>
    </w:rPr>
  </w:style>
  <w:style w:type="paragraph" w:styleId="Zkladntext3">
    <w:name w:val="Body Text 3"/>
    <w:basedOn w:val="Normlny"/>
    <w:link w:val="Zkladntext3Char"/>
    <w:rsid w:val="008B3346"/>
    <w:pPr>
      <w:spacing w:after="120"/>
    </w:pPr>
    <w:rPr>
      <w:sz w:val="16"/>
      <w:szCs w:val="16"/>
    </w:rPr>
  </w:style>
  <w:style w:type="character" w:customStyle="1" w:styleId="Zkladntext3Char">
    <w:name w:val="Základný text 3 Char"/>
    <w:basedOn w:val="Predvolenpsmoodseku"/>
    <w:link w:val="Zkladntext3"/>
    <w:rsid w:val="008B3346"/>
    <w:rPr>
      <w:rFonts w:ascii="Times New Roman" w:eastAsia="Times New Roman" w:hAnsi="Times New Roman" w:cs="Times New Roman"/>
      <w:sz w:val="16"/>
      <w:szCs w:val="16"/>
      <w:lang w:eastAsia="cs-CZ"/>
    </w:rPr>
  </w:style>
  <w:style w:type="paragraph" w:styleId="Zkladntext2">
    <w:name w:val="Body Text 2"/>
    <w:basedOn w:val="Normlny"/>
    <w:link w:val="Zkladntext2Char"/>
    <w:rsid w:val="008B3346"/>
    <w:pPr>
      <w:jc w:val="center"/>
    </w:pPr>
    <w:rPr>
      <w:bCs/>
      <w:sz w:val="28"/>
    </w:rPr>
  </w:style>
  <w:style w:type="character" w:customStyle="1" w:styleId="Zkladntext2Char">
    <w:name w:val="Základný text 2 Char"/>
    <w:basedOn w:val="Predvolenpsmoodseku"/>
    <w:link w:val="Zkladntext2"/>
    <w:rsid w:val="008B3346"/>
    <w:rPr>
      <w:rFonts w:ascii="Times New Roman" w:eastAsia="Times New Roman" w:hAnsi="Times New Roman" w:cs="Times New Roman"/>
      <w:bCs/>
      <w:sz w:val="28"/>
      <w:szCs w:val="24"/>
      <w:lang w:eastAsia="cs-CZ"/>
    </w:rPr>
  </w:style>
  <w:style w:type="paragraph" w:styleId="Normlnywebov">
    <w:name w:val="Normal (Web)"/>
    <w:basedOn w:val="Normlny"/>
    <w:unhideWhenUsed/>
    <w:rsid w:val="008B3346"/>
    <w:pPr>
      <w:spacing w:before="100" w:beforeAutospacing="1" w:after="100" w:afterAutospacing="1"/>
    </w:pPr>
    <w:rPr>
      <w:lang w:eastAsia="sk-SK"/>
    </w:rPr>
  </w:style>
  <w:style w:type="character" w:customStyle="1" w:styleId="st">
    <w:name w:val="st"/>
    <w:rsid w:val="008B3346"/>
  </w:style>
  <w:style w:type="character" w:styleId="Zvraznenie">
    <w:name w:val="Emphasis"/>
    <w:qFormat/>
    <w:rsid w:val="008B3346"/>
    <w:rPr>
      <w:i/>
      <w:iCs/>
    </w:rPr>
  </w:style>
  <w:style w:type="character" w:styleId="Hypertextovprepojenie">
    <w:name w:val="Hyperlink"/>
    <w:rsid w:val="008B3346"/>
    <w:rPr>
      <w:color w:val="0000FF"/>
      <w:u w:val="single"/>
    </w:rPr>
  </w:style>
  <w:style w:type="paragraph" w:customStyle="1" w:styleId="Blockquote">
    <w:name w:val="Blockquote"/>
    <w:basedOn w:val="Normlny"/>
    <w:rsid w:val="008B3346"/>
    <w:pPr>
      <w:spacing w:before="100" w:after="100"/>
      <w:ind w:left="360" w:right="360"/>
    </w:pPr>
    <w:rPr>
      <w:snapToGrid w:val="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334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8B3346"/>
    <w:pPr>
      <w:keepNext/>
      <w:jc w:val="center"/>
      <w:outlineLvl w:val="0"/>
    </w:pPr>
    <w:rPr>
      <w:b/>
      <w:bCs/>
      <w:sz w:val="32"/>
    </w:rPr>
  </w:style>
  <w:style w:type="paragraph" w:styleId="Nadpis3">
    <w:name w:val="heading 3"/>
    <w:basedOn w:val="Normlny"/>
    <w:next w:val="Normlny"/>
    <w:link w:val="Nadpis3Char"/>
    <w:qFormat/>
    <w:rsid w:val="008B3346"/>
    <w:pPr>
      <w:keepNext/>
      <w:jc w:val="center"/>
      <w:outlineLvl w:val="2"/>
    </w:pPr>
    <w:rPr>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B3346"/>
    <w:rPr>
      <w:rFonts w:ascii="Times New Roman" w:eastAsia="Times New Roman" w:hAnsi="Times New Roman" w:cs="Times New Roman"/>
      <w:b/>
      <w:bCs/>
      <w:sz w:val="32"/>
      <w:szCs w:val="24"/>
      <w:lang w:eastAsia="cs-CZ"/>
    </w:rPr>
  </w:style>
  <w:style w:type="character" w:customStyle="1" w:styleId="Nadpis3Char">
    <w:name w:val="Nadpis 3 Char"/>
    <w:basedOn w:val="Predvolenpsmoodseku"/>
    <w:link w:val="Nadpis3"/>
    <w:rsid w:val="008B3346"/>
    <w:rPr>
      <w:rFonts w:ascii="Times New Roman" w:eastAsia="Times New Roman" w:hAnsi="Times New Roman" w:cs="Times New Roman"/>
      <w:sz w:val="32"/>
      <w:szCs w:val="24"/>
      <w:lang w:eastAsia="cs-CZ"/>
    </w:rPr>
  </w:style>
  <w:style w:type="paragraph" w:styleId="Zkladntext">
    <w:name w:val="Body Text"/>
    <w:basedOn w:val="Normlny"/>
    <w:link w:val="ZkladntextChar"/>
    <w:rsid w:val="008B3346"/>
    <w:pPr>
      <w:jc w:val="both"/>
    </w:pPr>
  </w:style>
  <w:style w:type="character" w:customStyle="1" w:styleId="ZkladntextChar">
    <w:name w:val="Základný text Char"/>
    <w:basedOn w:val="Predvolenpsmoodseku"/>
    <w:link w:val="Zkladntext"/>
    <w:rsid w:val="008B3346"/>
    <w:rPr>
      <w:rFonts w:ascii="Times New Roman" w:eastAsia="Times New Roman" w:hAnsi="Times New Roman" w:cs="Times New Roman"/>
      <w:sz w:val="24"/>
      <w:szCs w:val="24"/>
      <w:lang w:eastAsia="cs-CZ"/>
    </w:rPr>
  </w:style>
  <w:style w:type="paragraph" w:styleId="Zkladntext3">
    <w:name w:val="Body Text 3"/>
    <w:basedOn w:val="Normlny"/>
    <w:link w:val="Zkladntext3Char"/>
    <w:rsid w:val="008B3346"/>
    <w:pPr>
      <w:spacing w:after="120"/>
    </w:pPr>
    <w:rPr>
      <w:sz w:val="16"/>
      <w:szCs w:val="16"/>
    </w:rPr>
  </w:style>
  <w:style w:type="character" w:customStyle="1" w:styleId="Zkladntext3Char">
    <w:name w:val="Základný text 3 Char"/>
    <w:basedOn w:val="Predvolenpsmoodseku"/>
    <w:link w:val="Zkladntext3"/>
    <w:rsid w:val="008B3346"/>
    <w:rPr>
      <w:rFonts w:ascii="Times New Roman" w:eastAsia="Times New Roman" w:hAnsi="Times New Roman" w:cs="Times New Roman"/>
      <w:sz w:val="16"/>
      <w:szCs w:val="16"/>
      <w:lang w:eastAsia="cs-CZ"/>
    </w:rPr>
  </w:style>
  <w:style w:type="paragraph" w:styleId="Zkladntext2">
    <w:name w:val="Body Text 2"/>
    <w:basedOn w:val="Normlny"/>
    <w:link w:val="Zkladntext2Char"/>
    <w:rsid w:val="008B3346"/>
    <w:pPr>
      <w:jc w:val="center"/>
    </w:pPr>
    <w:rPr>
      <w:bCs/>
      <w:sz w:val="28"/>
    </w:rPr>
  </w:style>
  <w:style w:type="character" w:customStyle="1" w:styleId="Zkladntext2Char">
    <w:name w:val="Základný text 2 Char"/>
    <w:basedOn w:val="Predvolenpsmoodseku"/>
    <w:link w:val="Zkladntext2"/>
    <w:rsid w:val="008B3346"/>
    <w:rPr>
      <w:rFonts w:ascii="Times New Roman" w:eastAsia="Times New Roman" w:hAnsi="Times New Roman" w:cs="Times New Roman"/>
      <w:bCs/>
      <w:sz w:val="28"/>
      <w:szCs w:val="24"/>
      <w:lang w:eastAsia="cs-CZ"/>
    </w:rPr>
  </w:style>
  <w:style w:type="paragraph" w:styleId="Normlnywebov">
    <w:name w:val="Normal (Web)"/>
    <w:basedOn w:val="Normlny"/>
    <w:unhideWhenUsed/>
    <w:rsid w:val="008B3346"/>
    <w:pPr>
      <w:spacing w:before="100" w:beforeAutospacing="1" w:after="100" w:afterAutospacing="1"/>
    </w:pPr>
    <w:rPr>
      <w:lang w:eastAsia="sk-SK"/>
    </w:rPr>
  </w:style>
  <w:style w:type="character" w:customStyle="1" w:styleId="st">
    <w:name w:val="st"/>
    <w:rsid w:val="008B3346"/>
  </w:style>
  <w:style w:type="character" w:styleId="Zvraznenie">
    <w:name w:val="Emphasis"/>
    <w:qFormat/>
    <w:rsid w:val="008B3346"/>
    <w:rPr>
      <w:i/>
      <w:iCs/>
    </w:rPr>
  </w:style>
  <w:style w:type="character" w:styleId="Hypertextovprepojenie">
    <w:name w:val="Hyperlink"/>
    <w:rsid w:val="008B3346"/>
    <w:rPr>
      <w:color w:val="0000FF"/>
      <w:u w:val="single"/>
    </w:rPr>
  </w:style>
  <w:style w:type="paragraph" w:customStyle="1" w:styleId="Blockquote">
    <w:name w:val="Blockquote"/>
    <w:basedOn w:val="Normlny"/>
    <w:rsid w:val="008B3346"/>
    <w:pPr>
      <w:spacing w:before="100" w:after="100"/>
      <w:ind w:left="360" w:right="360"/>
    </w:pPr>
    <w:rPr>
      <w:snapToGrid w:val="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ratura.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2874</Words>
  <Characters>16384</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Lívia Boorová</dc:creator>
  <cp:lastModifiedBy>Mgr. Lívia Boorová</cp:lastModifiedBy>
  <cp:revision>1</cp:revision>
  <dcterms:created xsi:type="dcterms:W3CDTF">2015-04-27T06:58:00Z</dcterms:created>
  <dcterms:modified xsi:type="dcterms:W3CDTF">2015-04-27T06:59:00Z</dcterms:modified>
</cp:coreProperties>
</file>