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2F244F" w14:textId="77777777" w:rsidR="00530B84" w:rsidRPr="0037362C" w:rsidRDefault="00530B84" w:rsidP="00530B84">
      <w:pPr>
        <w:jc w:val="right"/>
        <w:rPr>
          <w:rFonts w:eastAsia="Calibri" w:cs="Times New Roman"/>
          <w:sz w:val="16"/>
          <w:szCs w:val="16"/>
          <w:lang w:eastAsia="en-US"/>
        </w:rPr>
      </w:pPr>
    </w:p>
    <w:p w14:paraId="7890B207" w14:textId="77777777" w:rsidR="00530B84" w:rsidRPr="00427459" w:rsidRDefault="00530B84" w:rsidP="00530B84">
      <w:pPr>
        <w:jc w:val="center"/>
        <w:rPr>
          <w:rFonts w:eastAsia="Calibri" w:cs="Times New Roman"/>
          <w:sz w:val="56"/>
          <w:szCs w:val="56"/>
          <w:lang w:eastAsia="en-US"/>
        </w:rPr>
      </w:pPr>
      <w:r w:rsidRPr="00427459">
        <w:rPr>
          <w:rFonts w:eastAsia="Calibri" w:cs="Times New Roman"/>
          <w:b w:val="0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615B76C9" wp14:editId="0CE8D729">
            <wp:simplePos x="0" y="0"/>
            <wp:positionH relativeFrom="column">
              <wp:posOffset>-4445</wp:posOffset>
            </wp:positionH>
            <wp:positionV relativeFrom="paragraph">
              <wp:posOffset>5715</wp:posOffset>
            </wp:positionV>
            <wp:extent cx="819150" cy="981075"/>
            <wp:effectExtent l="0" t="0" r="0" b="9525"/>
            <wp:wrapSquare wrapText="bothSides"/>
            <wp:docPr id="6" name="Obrázok 6" descr="znak farebny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nak farebny (2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27459">
        <w:rPr>
          <w:rFonts w:eastAsia="Calibri" w:cs="Times New Roman"/>
          <w:sz w:val="56"/>
          <w:szCs w:val="56"/>
          <w:lang w:eastAsia="en-US"/>
        </w:rPr>
        <w:t>Mesto Stará Turá</w:t>
      </w:r>
    </w:p>
    <w:p w14:paraId="620AB3BF" w14:textId="11B97F00" w:rsidR="00091C7A" w:rsidRPr="00427459" w:rsidRDefault="00091C7A" w:rsidP="00091C7A">
      <w:pPr>
        <w:jc w:val="center"/>
        <w:rPr>
          <w:rFonts w:eastAsia="Calibri" w:cs="Times New Roman"/>
          <w:sz w:val="28"/>
          <w:szCs w:val="28"/>
          <w:lang w:eastAsia="en-US"/>
        </w:rPr>
      </w:pPr>
      <w:r w:rsidRPr="00427459">
        <w:rPr>
          <w:rFonts w:eastAsia="Calibri" w:cs="Times New Roman"/>
          <w:sz w:val="28"/>
          <w:szCs w:val="28"/>
          <w:lang w:eastAsia="en-US"/>
        </w:rPr>
        <w:t>Mestský úrad, Gen. M. R.</w:t>
      </w:r>
      <w:r w:rsidR="0014740F" w:rsidRPr="00427459">
        <w:rPr>
          <w:rFonts w:eastAsia="Calibri" w:cs="Times New Roman"/>
          <w:sz w:val="28"/>
          <w:szCs w:val="28"/>
          <w:lang w:eastAsia="en-US"/>
        </w:rPr>
        <w:t xml:space="preserve"> </w:t>
      </w:r>
      <w:r w:rsidRPr="00427459">
        <w:rPr>
          <w:rFonts w:eastAsia="Calibri" w:cs="Times New Roman"/>
          <w:sz w:val="28"/>
          <w:szCs w:val="28"/>
          <w:lang w:eastAsia="en-US"/>
        </w:rPr>
        <w:t>Štefánika</w:t>
      </w:r>
      <w:r w:rsidR="0014740F" w:rsidRPr="00427459">
        <w:rPr>
          <w:rFonts w:eastAsia="Calibri" w:cs="Times New Roman"/>
          <w:sz w:val="28"/>
          <w:szCs w:val="28"/>
          <w:lang w:eastAsia="en-US"/>
        </w:rPr>
        <w:t xml:space="preserve"> </w:t>
      </w:r>
      <w:r w:rsidRPr="00427459">
        <w:rPr>
          <w:rFonts w:eastAsia="Calibri" w:cs="Times New Roman"/>
          <w:sz w:val="28"/>
          <w:szCs w:val="28"/>
          <w:lang w:eastAsia="en-US"/>
        </w:rPr>
        <w:t>375/63, 916 01 Stará Turá</w:t>
      </w:r>
    </w:p>
    <w:p w14:paraId="4F9E944E" w14:textId="77777777" w:rsidR="00530B84" w:rsidRPr="00B5725F" w:rsidRDefault="00530B84" w:rsidP="00530B84">
      <w:pPr>
        <w:spacing w:after="200" w:line="276" w:lineRule="auto"/>
        <w:rPr>
          <w:rFonts w:eastAsia="Calibri" w:cs="Times New Roman"/>
          <w:b w:val="0"/>
          <w:sz w:val="22"/>
          <w:szCs w:val="22"/>
          <w:highlight w:val="yellow"/>
          <w:lang w:eastAsia="en-US"/>
        </w:rPr>
      </w:pPr>
    </w:p>
    <w:p w14:paraId="11AC6016" w14:textId="77777777" w:rsidR="00530B84" w:rsidRPr="00B5725F" w:rsidRDefault="00530B84" w:rsidP="00530B84">
      <w:pPr>
        <w:spacing w:after="200" w:line="276" w:lineRule="auto"/>
        <w:rPr>
          <w:rFonts w:eastAsia="Calibri" w:cs="Times New Roman"/>
          <w:b w:val="0"/>
          <w:sz w:val="22"/>
          <w:szCs w:val="22"/>
          <w:highlight w:val="yellow"/>
          <w:lang w:eastAsia="en-US"/>
        </w:rPr>
      </w:pPr>
    </w:p>
    <w:p w14:paraId="1CEEE71D" w14:textId="4083423F" w:rsidR="00530B84" w:rsidRPr="00864902" w:rsidRDefault="00530B84" w:rsidP="00530B84">
      <w:pPr>
        <w:spacing w:after="200" w:line="276" w:lineRule="auto"/>
        <w:jc w:val="center"/>
        <w:rPr>
          <w:rFonts w:eastAsia="Calibri" w:cs="Times New Roman"/>
          <w:sz w:val="40"/>
          <w:szCs w:val="40"/>
          <w:lang w:eastAsia="en-US"/>
        </w:rPr>
      </w:pPr>
      <w:r w:rsidRPr="00864902">
        <w:rPr>
          <w:rFonts w:eastAsia="Calibri" w:cs="Times New Roman"/>
          <w:sz w:val="40"/>
          <w:szCs w:val="40"/>
          <w:lang w:eastAsia="en-US"/>
        </w:rPr>
        <w:t xml:space="preserve">ROZPOČTOVÉ  OPATRENIE  </w:t>
      </w:r>
      <w:r w:rsidRPr="00864902">
        <w:rPr>
          <w:rFonts w:eastAsia="Calibri" w:cs="Times New Roman"/>
          <w:lang w:eastAsia="en-US"/>
        </w:rPr>
        <w:t>č</w:t>
      </w:r>
      <w:r w:rsidRPr="00FD27A2">
        <w:rPr>
          <w:rFonts w:eastAsia="Calibri" w:cs="Times New Roman"/>
          <w:lang w:eastAsia="en-US"/>
        </w:rPr>
        <w:t xml:space="preserve">.: </w:t>
      </w:r>
      <w:r w:rsidR="00E87239" w:rsidRPr="00FD27A2">
        <w:rPr>
          <w:rFonts w:eastAsia="Calibri" w:cs="Times New Roman"/>
          <w:sz w:val="40"/>
          <w:szCs w:val="40"/>
          <w:lang w:eastAsia="en-US"/>
        </w:rPr>
        <w:t>202</w:t>
      </w:r>
      <w:r w:rsidR="00BE2CE2" w:rsidRPr="00FD27A2">
        <w:rPr>
          <w:rFonts w:eastAsia="Calibri" w:cs="Times New Roman"/>
          <w:sz w:val="40"/>
          <w:szCs w:val="40"/>
          <w:lang w:eastAsia="en-US"/>
        </w:rPr>
        <w:t>4</w:t>
      </w:r>
      <w:r w:rsidR="00864902" w:rsidRPr="00FD27A2">
        <w:rPr>
          <w:rFonts w:eastAsia="Calibri" w:cs="Times New Roman"/>
          <w:sz w:val="40"/>
          <w:szCs w:val="40"/>
          <w:lang w:eastAsia="en-US"/>
        </w:rPr>
        <w:t>00</w:t>
      </w:r>
      <w:r w:rsidR="00FD27A2" w:rsidRPr="00FD27A2">
        <w:rPr>
          <w:rFonts w:eastAsia="Calibri" w:cs="Times New Roman"/>
          <w:sz w:val="40"/>
          <w:szCs w:val="40"/>
          <w:lang w:eastAsia="en-US"/>
        </w:rPr>
        <w:t>48</w:t>
      </w:r>
    </w:p>
    <w:p w14:paraId="14250314" w14:textId="77777777" w:rsidR="00530B84" w:rsidRPr="00B5725F" w:rsidRDefault="00530B84" w:rsidP="00530B84">
      <w:pPr>
        <w:spacing w:line="276" w:lineRule="auto"/>
        <w:rPr>
          <w:rFonts w:eastAsia="Calibri" w:cs="Times New Roman"/>
          <w:b w:val="0"/>
          <w:sz w:val="22"/>
          <w:szCs w:val="22"/>
          <w:highlight w:val="yellow"/>
          <w:lang w:eastAsia="en-US"/>
        </w:rPr>
      </w:pPr>
    </w:p>
    <w:p w14:paraId="6AF3CAF0" w14:textId="030D3F25" w:rsidR="00530B84" w:rsidRPr="00427459" w:rsidRDefault="00530B84" w:rsidP="00BE2CE2">
      <w:pPr>
        <w:spacing w:line="360" w:lineRule="auto"/>
        <w:rPr>
          <w:rFonts w:eastAsia="Calibri" w:cs="Times New Roman"/>
          <w:b w:val="0"/>
          <w:lang w:eastAsia="en-US"/>
        </w:rPr>
      </w:pPr>
      <w:r w:rsidRPr="00427459">
        <w:rPr>
          <w:rFonts w:eastAsia="Calibri" w:cs="Times New Roman"/>
          <w:b w:val="0"/>
          <w:lang w:eastAsia="en-US"/>
        </w:rPr>
        <w:t xml:space="preserve">Predkladateľ:  </w:t>
      </w:r>
      <w:r w:rsidR="00585C69" w:rsidRPr="00427459">
        <w:rPr>
          <w:rFonts w:eastAsia="Calibri" w:cs="Times New Roman"/>
          <w:b w:val="0"/>
          <w:lang w:eastAsia="en-US"/>
        </w:rPr>
        <w:tab/>
      </w:r>
      <w:r w:rsidR="00D1531A">
        <w:rPr>
          <w:rFonts w:eastAsia="Calibri" w:cs="Times New Roman"/>
          <w:b w:val="0"/>
          <w:lang w:eastAsia="en-US"/>
        </w:rPr>
        <w:t>Mgr. Jana Potfajová</w:t>
      </w:r>
    </w:p>
    <w:p w14:paraId="25BD4DA1" w14:textId="2CB5AB92" w:rsidR="00530B84" w:rsidRPr="00427459" w:rsidRDefault="00530B84" w:rsidP="00BE2CE2">
      <w:pPr>
        <w:spacing w:line="360" w:lineRule="auto"/>
        <w:rPr>
          <w:rFonts w:eastAsia="Calibri" w:cs="Times New Roman"/>
          <w:b w:val="0"/>
          <w:lang w:eastAsia="en-US"/>
        </w:rPr>
      </w:pPr>
      <w:r w:rsidRPr="00427459">
        <w:rPr>
          <w:rFonts w:eastAsia="Calibri" w:cs="Times New Roman"/>
          <w:b w:val="0"/>
          <w:lang w:eastAsia="en-US"/>
        </w:rPr>
        <w:t>Dátum:</w:t>
      </w:r>
      <w:r w:rsidR="00585C69" w:rsidRPr="00427459">
        <w:rPr>
          <w:rFonts w:eastAsia="Calibri" w:cs="Times New Roman"/>
          <w:b w:val="0"/>
          <w:lang w:eastAsia="en-US"/>
        </w:rPr>
        <w:tab/>
      </w:r>
      <w:r w:rsidR="00585C69" w:rsidRPr="00427459">
        <w:rPr>
          <w:rFonts w:eastAsia="Calibri" w:cs="Times New Roman"/>
          <w:b w:val="0"/>
          <w:lang w:eastAsia="en-US"/>
        </w:rPr>
        <w:tab/>
      </w:r>
      <w:r w:rsidR="00FD27A2">
        <w:rPr>
          <w:rFonts w:eastAsia="Calibri" w:cs="Times New Roman"/>
          <w:b w:val="0"/>
          <w:lang w:eastAsia="en-US"/>
        </w:rPr>
        <w:t>0</w:t>
      </w:r>
      <w:r w:rsidR="001A346B">
        <w:rPr>
          <w:rFonts w:eastAsia="Calibri" w:cs="Times New Roman"/>
          <w:b w:val="0"/>
          <w:lang w:eastAsia="en-US"/>
        </w:rPr>
        <w:t>4</w:t>
      </w:r>
      <w:r w:rsidR="00585C69" w:rsidRPr="00427459">
        <w:rPr>
          <w:rFonts w:eastAsia="Calibri" w:cs="Times New Roman"/>
          <w:b w:val="0"/>
          <w:lang w:eastAsia="en-US"/>
        </w:rPr>
        <w:t>.0</w:t>
      </w:r>
      <w:r w:rsidR="00427459" w:rsidRPr="00427459">
        <w:rPr>
          <w:rFonts w:eastAsia="Calibri" w:cs="Times New Roman"/>
          <w:b w:val="0"/>
          <w:lang w:eastAsia="en-US"/>
        </w:rPr>
        <w:t>9</w:t>
      </w:r>
      <w:r w:rsidR="00585C69" w:rsidRPr="00427459">
        <w:rPr>
          <w:rFonts w:eastAsia="Calibri" w:cs="Times New Roman"/>
          <w:b w:val="0"/>
          <w:lang w:eastAsia="en-US"/>
        </w:rPr>
        <w:t>.202</w:t>
      </w:r>
      <w:r w:rsidR="00BE2CE2" w:rsidRPr="00427459">
        <w:rPr>
          <w:rFonts w:eastAsia="Calibri" w:cs="Times New Roman"/>
          <w:b w:val="0"/>
          <w:lang w:eastAsia="en-US"/>
        </w:rPr>
        <w:t>4</w:t>
      </w:r>
    </w:p>
    <w:p w14:paraId="6A57D774" w14:textId="77777777" w:rsidR="00530B84" w:rsidRDefault="00530B84" w:rsidP="00BE2CE2">
      <w:pPr>
        <w:spacing w:line="360" w:lineRule="auto"/>
        <w:rPr>
          <w:rFonts w:eastAsia="Calibri" w:cs="Times New Roman"/>
          <w:b w:val="0"/>
          <w:lang w:eastAsia="en-US"/>
        </w:rPr>
      </w:pPr>
    </w:p>
    <w:p w14:paraId="295551C1" w14:textId="77777777" w:rsidR="00131568" w:rsidRPr="00427459" w:rsidRDefault="00131568" w:rsidP="00BE2CE2">
      <w:pPr>
        <w:spacing w:line="360" w:lineRule="auto"/>
        <w:rPr>
          <w:rFonts w:eastAsia="Calibri" w:cs="Times New Roman"/>
          <w:b w:val="0"/>
          <w:lang w:eastAsia="en-US"/>
        </w:rPr>
      </w:pPr>
    </w:p>
    <w:p w14:paraId="46F15F4C" w14:textId="7FC9107F" w:rsidR="00530B84" w:rsidRPr="00427459" w:rsidRDefault="00530B84" w:rsidP="00676EE2">
      <w:pPr>
        <w:autoSpaceDE w:val="0"/>
        <w:autoSpaceDN w:val="0"/>
        <w:adjustRightInd w:val="0"/>
        <w:jc w:val="both"/>
        <w:rPr>
          <w:rFonts w:eastAsia="Calibri" w:cs="Times New Roman"/>
          <w:b w:val="0"/>
          <w:lang w:eastAsia="en-US"/>
        </w:rPr>
      </w:pPr>
      <w:r w:rsidRPr="00427459">
        <w:rPr>
          <w:rFonts w:eastAsia="Calibri" w:cs="Times New Roman"/>
          <w:b w:val="0"/>
          <w:lang w:eastAsia="en-US"/>
        </w:rPr>
        <w:t xml:space="preserve">          V súlade s § 14 ods. 2 písm. </w:t>
      </w:r>
      <w:r w:rsidR="009B5734" w:rsidRPr="00427459">
        <w:rPr>
          <w:rFonts w:eastAsia="Calibri" w:cs="Times New Roman"/>
          <w:b w:val="0"/>
          <w:lang w:eastAsia="en-US"/>
        </w:rPr>
        <w:t>c</w:t>
      </w:r>
      <w:r w:rsidRPr="00427459">
        <w:rPr>
          <w:rFonts w:eastAsia="Calibri" w:cs="Times New Roman"/>
          <w:b w:val="0"/>
          <w:lang w:eastAsia="en-US"/>
        </w:rPr>
        <w:t xml:space="preserve">) zákona č. 583/2004 Z. z. o rozpočtových pravidlách územnej samosprávy a o zmene a doplnení niektorých zákonov v znení neskorších predpisov predkladám primátorovi mesta návrh na rozpočtové opatrenie - </w:t>
      </w:r>
      <w:r w:rsidR="009B5734" w:rsidRPr="00427459">
        <w:rPr>
          <w:rFonts w:eastAsia="Calibri" w:cs="Times New Roman"/>
          <w:b w:val="0"/>
          <w:lang w:eastAsia="en-US"/>
        </w:rPr>
        <w:t>povolené prekročenie a viazanie výdavkov</w:t>
      </w:r>
      <w:r w:rsidRPr="00427459">
        <w:rPr>
          <w:rFonts w:eastAsia="Calibri" w:cs="Times New Roman"/>
          <w:b w:val="0"/>
          <w:lang w:eastAsia="en-US"/>
        </w:rPr>
        <w:t xml:space="preserve"> v rámci schváleného rozpočtu, a to na nasledovných položkách výdavkovej časti programového rozpočtu:</w:t>
      </w:r>
    </w:p>
    <w:p w14:paraId="21B45F72" w14:textId="77777777" w:rsidR="00BE2CE2" w:rsidRDefault="00BE2CE2" w:rsidP="00676EE2">
      <w:pPr>
        <w:autoSpaceDE w:val="0"/>
        <w:autoSpaceDN w:val="0"/>
        <w:adjustRightInd w:val="0"/>
        <w:jc w:val="both"/>
        <w:rPr>
          <w:rFonts w:eastAsia="Calibri" w:cs="Times New Roman"/>
          <w:b w:val="0"/>
          <w:highlight w:val="yellow"/>
          <w:lang w:eastAsia="en-US"/>
        </w:rPr>
      </w:pPr>
    </w:p>
    <w:p w14:paraId="0C292F08" w14:textId="77777777" w:rsidR="00131568" w:rsidRPr="00B5725F" w:rsidRDefault="00131568" w:rsidP="00676EE2">
      <w:pPr>
        <w:autoSpaceDE w:val="0"/>
        <w:autoSpaceDN w:val="0"/>
        <w:adjustRightInd w:val="0"/>
        <w:jc w:val="both"/>
        <w:rPr>
          <w:rFonts w:eastAsia="Calibri" w:cs="Times New Roman"/>
          <w:b w:val="0"/>
          <w:highlight w:val="yellow"/>
          <w:lang w:eastAsia="en-US"/>
        </w:rPr>
      </w:pPr>
    </w:p>
    <w:p w14:paraId="6F1FC611" w14:textId="2CD0737E" w:rsidR="00854CBD" w:rsidRPr="00FD27A2" w:rsidRDefault="001A346B" w:rsidP="00854CBD">
      <w:pPr>
        <w:autoSpaceDE w:val="0"/>
        <w:autoSpaceDN w:val="0"/>
        <w:adjustRightInd w:val="0"/>
        <w:rPr>
          <w:rFonts w:eastAsia="Calibri" w:cs="Times New Roman"/>
          <w:b w:val="0"/>
          <w:lang w:eastAsia="en-US"/>
        </w:rPr>
      </w:pPr>
      <w:r w:rsidRPr="00FD27A2">
        <w:rPr>
          <w:rFonts w:eastAsia="Calibri" w:cs="Times New Roman"/>
          <w:i/>
          <w:iCs/>
          <w:lang w:eastAsia="en-US"/>
        </w:rPr>
        <w:t>1</w:t>
      </w:r>
      <w:r w:rsidR="00FD27A2" w:rsidRPr="00FD27A2">
        <w:rPr>
          <w:rFonts w:eastAsia="Calibri" w:cs="Times New Roman"/>
          <w:i/>
          <w:iCs/>
          <w:lang w:eastAsia="en-US"/>
        </w:rPr>
        <w:t>1.6.</w:t>
      </w:r>
      <w:r w:rsidR="00427459" w:rsidRPr="00FD27A2">
        <w:rPr>
          <w:rFonts w:eastAsia="Calibri" w:cs="Times New Roman"/>
          <w:i/>
          <w:iCs/>
          <w:lang w:eastAsia="en-US"/>
        </w:rPr>
        <w:t xml:space="preserve"> </w:t>
      </w:r>
      <w:r w:rsidR="00854CBD" w:rsidRPr="00FD27A2">
        <w:rPr>
          <w:rFonts w:eastAsia="Calibri" w:cs="Times New Roman"/>
          <w:i/>
          <w:iCs/>
          <w:lang w:eastAsia="en-US"/>
        </w:rPr>
        <w:t>P</w:t>
      </w:r>
      <w:r w:rsidR="00FD27A2" w:rsidRPr="00FD27A2">
        <w:rPr>
          <w:rFonts w:eastAsia="Calibri" w:cs="Times New Roman"/>
          <w:i/>
          <w:iCs/>
          <w:lang w:eastAsia="en-US"/>
        </w:rPr>
        <w:t>odprogram</w:t>
      </w:r>
      <w:r w:rsidR="00854CBD" w:rsidRPr="00FD27A2">
        <w:rPr>
          <w:rFonts w:eastAsia="Calibri" w:cs="Times New Roman"/>
          <w:i/>
          <w:iCs/>
          <w:lang w:eastAsia="en-US"/>
        </w:rPr>
        <w:t xml:space="preserve">: </w:t>
      </w:r>
      <w:r w:rsidR="00FD27A2" w:rsidRPr="00FD27A2">
        <w:rPr>
          <w:rFonts w:eastAsia="Calibri" w:cs="Times New Roman"/>
          <w:i/>
          <w:iCs/>
          <w:lang w:eastAsia="en-US"/>
        </w:rPr>
        <w:t>Kultúrne podujatia mesta</w:t>
      </w:r>
      <w:r w:rsidR="004142CC" w:rsidRPr="00FD27A2">
        <w:rPr>
          <w:rFonts w:eastAsia="Calibri" w:cs="Times New Roman"/>
          <w:b w:val="0"/>
          <w:lang w:eastAsia="en-US"/>
        </w:rPr>
        <w:t xml:space="preserve"> </w:t>
      </w:r>
    </w:p>
    <w:p w14:paraId="6F65374C" w14:textId="0E9A0444" w:rsidR="00854CBD" w:rsidRPr="00FD27A2" w:rsidRDefault="00854CBD" w:rsidP="00854CBD">
      <w:pPr>
        <w:autoSpaceDE w:val="0"/>
        <w:autoSpaceDN w:val="0"/>
        <w:adjustRightInd w:val="0"/>
        <w:rPr>
          <w:rFonts w:eastAsia="Calibri" w:cs="Times New Roman"/>
          <w:b w:val="0"/>
          <w:lang w:eastAsia="en-US"/>
        </w:rPr>
      </w:pPr>
      <w:r w:rsidRPr="00FD27A2">
        <w:rPr>
          <w:rFonts w:eastAsia="Calibri" w:cs="Times New Roman"/>
          <w:b w:val="0"/>
          <w:lang w:eastAsia="en-US"/>
        </w:rPr>
        <w:t xml:space="preserve">          </w:t>
      </w:r>
      <w:r w:rsidR="00FD27A2" w:rsidRPr="00FD27A2">
        <w:rPr>
          <w:rFonts w:eastAsia="Calibri" w:cs="Times New Roman"/>
          <w:b w:val="0"/>
          <w:lang w:eastAsia="en-US"/>
        </w:rPr>
        <w:t>Položka: Služby</w:t>
      </w:r>
    </w:p>
    <w:p w14:paraId="7E96BFF8" w14:textId="203D47F3" w:rsidR="00FD27A2" w:rsidRPr="00FD27A2" w:rsidRDefault="00FD27A2" w:rsidP="00854CBD">
      <w:pPr>
        <w:autoSpaceDE w:val="0"/>
        <w:autoSpaceDN w:val="0"/>
        <w:adjustRightInd w:val="0"/>
        <w:rPr>
          <w:rFonts w:eastAsia="Calibri" w:cs="Times New Roman"/>
          <w:bCs/>
          <w:lang w:eastAsia="en-US"/>
        </w:rPr>
      </w:pPr>
      <w:r w:rsidRPr="00FD27A2">
        <w:rPr>
          <w:rFonts w:eastAsia="Calibri" w:cs="Times New Roman"/>
          <w:b w:val="0"/>
          <w:lang w:eastAsia="en-US"/>
        </w:rPr>
        <w:tab/>
      </w:r>
      <w:r w:rsidRPr="00FD27A2">
        <w:rPr>
          <w:rFonts w:eastAsia="Calibri" w:cs="Times New Roman"/>
          <w:b w:val="0"/>
          <w:lang w:eastAsia="en-US"/>
        </w:rPr>
        <w:tab/>
      </w:r>
      <w:r>
        <w:rPr>
          <w:rFonts w:eastAsia="Calibri" w:cs="Times New Roman"/>
          <w:b w:val="0"/>
          <w:lang w:eastAsia="en-US"/>
        </w:rPr>
        <w:t>ekonomická klasifikácia 637; podujatia MsU; Typ: B; v sume</w:t>
      </w:r>
      <w:r>
        <w:rPr>
          <w:rFonts w:eastAsia="Calibri" w:cs="Times New Roman"/>
          <w:b w:val="0"/>
          <w:lang w:eastAsia="en-US"/>
        </w:rPr>
        <w:tab/>
      </w:r>
      <w:r>
        <w:rPr>
          <w:rFonts w:eastAsia="Calibri" w:cs="Times New Roman"/>
          <w:b w:val="0"/>
          <w:lang w:eastAsia="en-US"/>
        </w:rPr>
        <w:tab/>
      </w:r>
      <w:r w:rsidRPr="00FD27A2">
        <w:rPr>
          <w:rFonts w:eastAsia="Calibri" w:cs="Times New Roman"/>
          <w:bCs/>
          <w:lang w:eastAsia="en-US"/>
        </w:rPr>
        <w:t>600 €</w:t>
      </w:r>
    </w:p>
    <w:p w14:paraId="1EB046F8" w14:textId="77777777" w:rsidR="00D43258" w:rsidRDefault="00D43258" w:rsidP="00DE34F8">
      <w:pPr>
        <w:autoSpaceDE w:val="0"/>
        <w:autoSpaceDN w:val="0"/>
        <w:adjustRightInd w:val="0"/>
        <w:spacing w:after="240"/>
        <w:rPr>
          <w:rFonts w:eastAsia="Calibri" w:cs="Times New Roman"/>
          <w:b w:val="0"/>
          <w:i/>
          <w:iCs/>
          <w:highlight w:val="yellow"/>
          <w:u w:val="single"/>
          <w:lang w:eastAsia="en-US"/>
        </w:rPr>
      </w:pPr>
    </w:p>
    <w:p w14:paraId="7CF672BD" w14:textId="57796BB4" w:rsidR="00E823AB" w:rsidRPr="00FD27A2" w:rsidRDefault="00E823AB" w:rsidP="00FD27A2">
      <w:pPr>
        <w:autoSpaceDE w:val="0"/>
        <w:autoSpaceDN w:val="0"/>
        <w:adjustRightInd w:val="0"/>
        <w:spacing w:after="240"/>
        <w:jc w:val="center"/>
        <w:rPr>
          <w:rFonts w:eastAsia="Calibri" w:cs="Times New Roman"/>
          <w:b w:val="0"/>
          <w:i/>
          <w:iCs/>
          <w:u w:val="single"/>
          <w:lang w:eastAsia="en-US"/>
        </w:rPr>
      </w:pPr>
      <w:r w:rsidRPr="00FD27A2">
        <w:rPr>
          <w:rFonts w:eastAsia="Calibri" w:cs="Times New Roman"/>
          <w:b w:val="0"/>
          <w:i/>
          <w:iCs/>
          <w:u w:val="single"/>
          <w:lang w:eastAsia="en-US"/>
        </w:rPr>
        <w:t xml:space="preserve">prekročenie výdavkov rozpočtu je viazané </w:t>
      </w:r>
      <w:r w:rsidR="00FD27A2" w:rsidRPr="00FD27A2">
        <w:rPr>
          <w:rFonts w:eastAsia="Calibri" w:cs="Times New Roman"/>
          <w:b w:val="0"/>
          <w:i/>
          <w:iCs/>
          <w:u w:val="single"/>
          <w:lang w:eastAsia="en-US"/>
        </w:rPr>
        <w:t>prijatím dotácie z TSK</w:t>
      </w:r>
    </w:p>
    <w:p w14:paraId="7118CC4B" w14:textId="204ECF43" w:rsidR="00FD27A2" w:rsidRPr="00FD27A2" w:rsidRDefault="00FD27A2" w:rsidP="00DE34F8">
      <w:pPr>
        <w:autoSpaceDE w:val="0"/>
        <w:autoSpaceDN w:val="0"/>
        <w:adjustRightInd w:val="0"/>
        <w:spacing w:after="240"/>
        <w:rPr>
          <w:rFonts w:eastAsia="Calibri" w:cs="Times New Roman"/>
          <w:b w:val="0"/>
          <w:lang w:eastAsia="en-US"/>
        </w:rPr>
      </w:pPr>
      <w:r w:rsidRPr="00FD27A2">
        <w:rPr>
          <w:rFonts w:eastAsia="Calibri" w:cs="Times New Roman"/>
          <w:b w:val="0"/>
          <w:lang w:eastAsia="en-US"/>
        </w:rPr>
        <w:t>na položke príjmovej časti rozpočtu:</w:t>
      </w:r>
    </w:p>
    <w:p w14:paraId="357CC4B2" w14:textId="178E9F5E" w:rsidR="00E823AB" w:rsidRDefault="00EF4608" w:rsidP="00131568">
      <w:pPr>
        <w:autoSpaceDE w:val="0"/>
        <w:autoSpaceDN w:val="0"/>
        <w:adjustRightInd w:val="0"/>
        <w:rPr>
          <w:rFonts w:eastAsia="Calibri" w:cs="Times New Roman"/>
          <w:i/>
          <w:lang w:eastAsia="en-US"/>
        </w:rPr>
      </w:pPr>
      <w:r>
        <w:rPr>
          <w:rFonts w:eastAsia="Calibri" w:cs="Times New Roman"/>
          <w:i/>
          <w:lang w:eastAsia="en-US"/>
        </w:rPr>
        <w:t>290</w:t>
      </w:r>
      <w:r w:rsidR="00E823AB" w:rsidRPr="00FD27A2">
        <w:rPr>
          <w:rFonts w:eastAsia="Calibri" w:cs="Times New Roman"/>
          <w:i/>
          <w:lang w:eastAsia="en-US"/>
        </w:rPr>
        <w:t xml:space="preserve"> </w:t>
      </w:r>
      <w:r>
        <w:rPr>
          <w:rFonts w:eastAsia="Calibri" w:cs="Times New Roman"/>
          <w:i/>
          <w:lang w:eastAsia="en-US"/>
        </w:rPr>
        <w:t>Iné nedaňové príjmy</w:t>
      </w:r>
    </w:p>
    <w:p w14:paraId="6B571CFD" w14:textId="7D33DC77" w:rsidR="00FD27A2" w:rsidRDefault="00FD27A2" w:rsidP="00131568">
      <w:pPr>
        <w:autoSpaceDE w:val="0"/>
        <w:autoSpaceDN w:val="0"/>
        <w:adjustRightInd w:val="0"/>
        <w:rPr>
          <w:rFonts w:eastAsia="Calibri" w:cs="Times New Roman"/>
          <w:b w:val="0"/>
          <w:bCs/>
          <w:iCs/>
          <w:lang w:eastAsia="en-US"/>
        </w:rPr>
      </w:pPr>
      <w:r>
        <w:rPr>
          <w:rFonts w:eastAsia="Calibri" w:cs="Times New Roman"/>
          <w:i/>
          <w:lang w:eastAsia="en-US"/>
        </w:rPr>
        <w:tab/>
      </w:r>
      <w:r>
        <w:rPr>
          <w:rFonts w:eastAsia="Calibri" w:cs="Times New Roman"/>
          <w:b w:val="0"/>
          <w:bCs/>
          <w:iCs/>
          <w:lang w:eastAsia="en-US"/>
        </w:rPr>
        <w:t xml:space="preserve">Položka: </w:t>
      </w:r>
      <w:r w:rsidR="00EF4608">
        <w:rPr>
          <w:rFonts w:eastAsia="Calibri" w:cs="Times New Roman"/>
          <w:b w:val="0"/>
          <w:bCs/>
          <w:iCs/>
          <w:lang w:eastAsia="en-US"/>
        </w:rPr>
        <w:t>ostatné</w:t>
      </w:r>
    </w:p>
    <w:p w14:paraId="30E7292B" w14:textId="7301DF7A" w:rsidR="00FD27A2" w:rsidRPr="00FD27A2" w:rsidRDefault="00FD27A2" w:rsidP="00131568">
      <w:pPr>
        <w:autoSpaceDE w:val="0"/>
        <w:autoSpaceDN w:val="0"/>
        <w:adjustRightInd w:val="0"/>
        <w:rPr>
          <w:rFonts w:eastAsia="Calibri" w:cs="Times New Roman"/>
          <w:b w:val="0"/>
          <w:bCs/>
          <w:iCs/>
          <w:lang w:eastAsia="en-US"/>
        </w:rPr>
      </w:pPr>
      <w:r>
        <w:rPr>
          <w:rFonts w:eastAsia="Calibri" w:cs="Times New Roman"/>
          <w:b w:val="0"/>
          <w:bCs/>
          <w:iCs/>
          <w:lang w:eastAsia="en-US"/>
        </w:rPr>
        <w:tab/>
      </w:r>
      <w:r>
        <w:rPr>
          <w:rFonts w:eastAsia="Calibri" w:cs="Times New Roman"/>
          <w:b w:val="0"/>
          <w:bCs/>
          <w:iCs/>
          <w:lang w:eastAsia="en-US"/>
        </w:rPr>
        <w:tab/>
      </w:r>
      <w:r w:rsidR="00131568">
        <w:rPr>
          <w:rFonts w:eastAsia="Calibri" w:cs="Times New Roman"/>
          <w:b w:val="0"/>
          <w:bCs/>
          <w:iCs/>
          <w:lang w:eastAsia="en-US"/>
        </w:rPr>
        <w:t>e</w:t>
      </w:r>
      <w:r>
        <w:rPr>
          <w:rFonts w:eastAsia="Calibri" w:cs="Times New Roman"/>
          <w:b w:val="0"/>
          <w:bCs/>
          <w:iCs/>
          <w:lang w:eastAsia="en-US"/>
        </w:rPr>
        <w:t xml:space="preserve">konomická klasifikácia </w:t>
      </w:r>
      <w:r w:rsidR="00EF4608">
        <w:rPr>
          <w:rFonts w:eastAsia="Calibri" w:cs="Times New Roman"/>
          <w:b w:val="0"/>
          <w:bCs/>
          <w:iCs/>
          <w:lang w:eastAsia="en-US"/>
        </w:rPr>
        <w:t>292</w:t>
      </w:r>
      <w:r>
        <w:rPr>
          <w:rFonts w:eastAsia="Calibri" w:cs="Times New Roman"/>
          <w:b w:val="0"/>
          <w:bCs/>
          <w:iCs/>
          <w:lang w:eastAsia="en-US"/>
        </w:rPr>
        <w:t xml:space="preserve">; </w:t>
      </w:r>
      <w:r w:rsidR="00EF4608">
        <w:rPr>
          <w:rFonts w:eastAsia="Calibri" w:cs="Times New Roman"/>
          <w:b w:val="0"/>
          <w:bCs/>
          <w:iCs/>
          <w:lang w:eastAsia="en-US"/>
        </w:rPr>
        <w:t>T</w:t>
      </w:r>
      <w:r>
        <w:rPr>
          <w:rFonts w:eastAsia="Calibri" w:cs="Times New Roman"/>
          <w:b w:val="0"/>
          <w:bCs/>
          <w:iCs/>
          <w:lang w:eastAsia="en-US"/>
        </w:rPr>
        <w:t>yp: B; v sume</w:t>
      </w:r>
      <w:r>
        <w:rPr>
          <w:rFonts w:eastAsia="Calibri" w:cs="Times New Roman"/>
          <w:b w:val="0"/>
          <w:bCs/>
          <w:iCs/>
          <w:lang w:eastAsia="en-US"/>
        </w:rPr>
        <w:tab/>
      </w:r>
      <w:r>
        <w:rPr>
          <w:rFonts w:eastAsia="Calibri" w:cs="Times New Roman"/>
          <w:b w:val="0"/>
          <w:bCs/>
          <w:iCs/>
          <w:lang w:eastAsia="en-US"/>
        </w:rPr>
        <w:tab/>
      </w:r>
      <w:r>
        <w:rPr>
          <w:rFonts w:eastAsia="Calibri" w:cs="Times New Roman"/>
          <w:b w:val="0"/>
          <w:bCs/>
          <w:iCs/>
          <w:lang w:eastAsia="en-US"/>
        </w:rPr>
        <w:tab/>
      </w:r>
      <w:r w:rsidR="00EF4608">
        <w:rPr>
          <w:rFonts w:eastAsia="Calibri" w:cs="Times New Roman"/>
          <w:b w:val="0"/>
          <w:bCs/>
          <w:iCs/>
          <w:lang w:eastAsia="en-US"/>
        </w:rPr>
        <w:tab/>
      </w:r>
      <w:r w:rsidRPr="00FD27A2">
        <w:rPr>
          <w:rFonts w:eastAsia="Calibri" w:cs="Times New Roman"/>
          <w:iCs/>
          <w:lang w:eastAsia="en-US"/>
        </w:rPr>
        <w:t>600 €</w:t>
      </w:r>
    </w:p>
    <w:p w14:paraId="47F91111" w14:textId="006C01FA" w:rsidR="00530B84" w:rsidRPr="00864902" w:rsidRDefault="00676EE2" w:rsidP="00FD27A2">
      <w:pPr>
        <w:autoSpaceDE w:val="0"/>
        <w:autoSpaceDN w:val="0"/>
        <w:adjustRightInd w:val="0"/>
        <w:rPr>
          <w:rFonts w:eastAsia="Calibri" w:cs="Times New Roman"/>
          <w:b w:val="0"/>
          <w:lang w:eastAsia="en-US"/>
        </w:rPr>
      </w:pPr>
      <w:r w:rsidRPr="00FD27A2">
        <w:rPr>
          <w:rFonts w:eastAsia="Calibri" w:cs="Times New Roman"/>
          <w:b w:val="0"/>
          <w:sz w:val="22"/>
          <w:szCs w:val="22"/>
          <w:lang w:eastAsia="en-US"/>
        </w:rPr>
        <w:t xml:space="preserve"> </w:t>
      </w:r>
      <w:r w:rsidR="00E823AB" w:rsidRPr="00FD27A2">
        <w:rPr>
          <w:rFonts w:eastAsia="Calibri" w:cs="Times New Roman"/>
          <w:b w:val="0"/>
          <w:sz w:val="22"/>
          <w:szCs w:val="22"/>
          <w:lang w:eastAsia="en-US"/>
        </w:rPr>
        <w:tab/>
      </w:r>
    </w:p>
    <w:p w14:paraId="6EDE90C7" w14:textId="77777777" w:rsidR="00E823AB" w:rsidRPr="00B5725F" w:rsidRDefault="00E823AB" w:rsidP="00530B84">
      <w:pPr>
        <w:autoSpaceDE w:val="0"/>
        <w:autoSpaceDN w:val="0"/>
        <w:adjustRightInd w:val="0"/>
        <w:spacing w:line="276" w:lineRule="auto"/>
        <w:rPr>
          <w:rFonts w:eastAsia="Calibri" w:cs="Times New Roman"/>
          <w:i/>
          <w:sz w:val="28"/>
          <w:szCs w:val="28"/>
          <w:highlight w:val="yellow"/>
          <w:u w:val="single"/>
          <w:lang w:eastAsia="en-US"/>
        </w:rPr>
      </w:pPr>
    </w:p>
    <w:p w14:paraId="39109F74" w14:textId="0AD6D60E" w:rsidR="00530B84" w:rsidRPr="006739C6" w:rsidRDefault="00530B84" w:rsidP="00131568">
      <w:pPr>
        <w:autoSpaceDE w:val="0"/>
        <w:autoSpaceDN w:val="0"/>
        <w:adjustRightInd w:val="0"/>
        <w:spacing w:after="120" w:line="276" w:lineRule="auto"/>
        <w:rPr>
          <w:rFonts w:eastAsia="Calibri" w:cs="Times New Roman"/>
          <w:i/>
          <w:sz w:val="28"/>
          <w:szCs w:val="28"/>
          <w:u w:val="single"/>
          <w:lang w:eastAsia="en-US"/>
        </w:rPr>
      </w:pPr>
      <w:r w:rsidRPr="006739C6">
        <w:rPr>
          <w:rFonts w:eastAsia="Calibri" w:cs="Times New Roman"/>
          <w:i/>
          <w:sz w:val="28"/>
          <w:szCs w:val="28"/>
          <w:u w:val="single"/>
          <w:lang w:eastAsia="en-US"/>
        </w:rPr>
        <w:t>Dôvodová správa:</w:t>
      </w:r>
    </w:p>
    <w:p w14:paraId="7EE4B44B" w14:textId="0C4CD153" w:rsidR="007C705E" w:rsidRPr="004142CC" w:rsidRDefault="007C705E" w:rsidP="001A346B">
      <w:pPr>
        <w:ind w:firstLine="708"/>
        <w:jc w:val="both"/>
        <w:rPr>
          <w:b w:val="0"/>
          <w:bCs/>
        </w:rPr>
      </w:pPr>
      <w:r>
        <w:rPr>
          <w:b w:val="0"/>
          <w:bCs/>
        </w:rPr>
        <w:t xml:space="preserve">Mesto Stará Turá </w:t>
      </w:r>
      <w:r w:rsidR="001A346B">
        <w:rPr>
          <w:b w:val="0"/>
          <w:bCs/>
        </w:rPr>
        <w:t xml:space="preserve">získalo sumu 600 € na propagáciu Trenčianskeho samosprávneho kraja (ďalej TSK) počas podujatia „Pomôžme deťom s autizmom“, ktoré sa uskutoční </w:t>
      </w:r>
      <w:r w:rsidR="00994F63">
        <w:rPr>
          <w:b w:val="0"/>
          <w:bCs/>
        </w:rPr>
        <w:t xml:space="preserve">dňa </w:t>
      </w:r>
      <w:r w:rsidR="001A346B">
        <w:rPr>
          <w:b w:val="0"/>
          <w:bCs/>
        </w:rPr>
        <w:t>21. septembra 2024. TSK uhradí uvedenú odmenu na základ</w:t>
      </w:r>
      <w:r w:rsidR="00994F63">
        <w:rPr>
          <w:b w:val="0"/>
          <w:bCs/>
        </w:rPr>
        <w:t>e</w:t>
      </w:r>
      <w:r w:rsidR="001A346B">
        <w:rPr>
          <w:b w:val="0"/>
          <w:bCs/>
        </w:rPr>
        <w:t xml:space="preserve"> faktúry vystavenej po skončení podujatia. </w:t>
      </w:r>
      <w:r w:rsidR="00994F63">
        <w:rPr>
          <w:b w:val="0"/>
          <w:bCs/>
        </w:rPr>
        <w:t>Suma bude použitá na výdavky spojené s podujatím „Pomôžme deťom s autizmom“.</w:t>
      </w:r>
    </w:p>
    <w:p w14:paraId="2606757C" w14:textId="77777777" w:rsidR="004142CC" w:rsidRDefault="004142CC" w:rsidP="004142CC">
      <w:pPr>
        <w:jc w:val="both"/>
        <w:rPr>
          <w:b w:val="0"/>
          <w:bCs/>
        </w:rPr>
      </w:pPr>
    </w:p>
    <w:p w14:paraId="5752863C" w14:textId="77777777" w:rsidR="00131568" w:rsidRPr="006739C6" w:rsidRDefault="00131568" w:rsidP="004142CC">
      <w:pPr>
        <w:jc w:val="both"/>
        <w:rPr>
          <w:b w:val="0"/>
          <w:bCs/>
        </w:rPr>
      </w:pPr>
    </w:p>
    <w:p w14:paraId="137F5600" w14:textId="1BFAAA7C" w:rsidR="00530B84" w:rsidRPr="00EF4608" w:rsidRDefault="00530B84" w:rsidP="00530B84">
      <w:pPr>
        <w:autoSpaceDE w:val="0"/>
        <w:autoSpaceDN w:val="0"/>
        <w:adjustRightInd w:val="0"/>
        <w:spacing w:line="276" w:lineRule="auto"/>
        <w:rPr>
          <w:rFonts w:eastAsia="Calibri" w:cs="Times New Roman"/>
          <w:i/>
          <w:sz w:val="28"/>
          <w:szCs w:val="28"/>
          <w:lang w:eastAsia="en-US"/>
        </w:rPr>
      </w:pPr>
      <w:r w:rsidRPr="00EF4608">
        <w:rPr>
          <w:rFonts w:eastAsia="Calibri" w:cs="Times New Roman"/>
          <w:i/>
          <w:sz w:val="28"/>
          <w:szCs w:val="28"/>
          <w:lang w:eastAsia="en-US"/>
        </w:rPr>
        <w:t>Dopad na rozpočet:</w:t>
      </w:r>
    </w:p>
    <w:p w14:paraId="1712EB56" w14:textId="4FA9AF82" w:rsidR="00585C69" w:rsidRPr="006739C6" w:rsidRDefault="00585C69" w:rsidP="00585C69">
      <w:pPr>
        <w:spacing w:before="120" w:after="120"/>
        <w:jc w:val="both"/>
        <w:rPr>
          <w:rFonts w:eastAsia="Calibri" w:cs="Times New Roman"/>
          <w:b w:val="0"/>
          <w:bCs/>
          <w:iCs/>
          <w:lang w:eastAsia="en-US"/>
        </w:rPr>
      </w:pPr>
      <w:r w:rsidRPr="00131568">
        <w:rPr>
          <w:rFonts w:eastAsia="Calibri" w:cs="Times New Roman"/>
          <w:b w:val="0"/>
          <w:bCs/>
          <w:iCs/>
          <w:lang w:eastAsia="en-US"/>
        </w:rPr>
        <w:t xml:space="preserve">Toto </w:t>
      </w:r>
      <w:r w:rsidRPr="00131568">
        <w:rPr>
          <w:rFonts w:eastAsia="Calibri" w:cs="Times New Roman"/>
          <w:iCs/>
          <w:lang w:eastAsia="en-US"/>
        </w:rPr>
        <w:t>rozpočtové opatrenie</w:t>
      </w:r>
      <w:r w:rsidRPr="00131568">
        <w:rPr>
          <w:rFonts w:eastAsia="Calibri" w:cs="Times New Roman"/>
          <w:b w:val="0"/>
          <w:bCs/>
          <w:iCs/>
          <w:lang w:eastAsia="en-US"/>
        </w:rPr>
        <w:t xml:space="preserve"> n</w:t>
      </w:r>
      <w:r w:rsidR="00E823AB" w:rsidRPr="00131568">
        <w:rPr>
          <w:rFonts w:eastAsia="Calibri" w:cs="Times New Roman"/>
          <w:b w:val="0"/>
          <w:bCs/>
          <w:iCs/>
          <w:lang w:eastAsia="en-US"/>
        </w:rPr>
        <w:t>a</w:t>
      </w:r>
      <w:r w:rsidRPr="00131568">
        <w:rPr>
          <w:rFonts w:eastAsia="Calibri" w:cs="Times New Roman"/>
          <w:b w:val="0"/>
          <w:bCs/>
          <w:iCs/>
          <w:lang w:eastAsia="en-US"/>
        </w:rPr>
        <w:t>vyšuje celkové príjmy a celkové výdavky rozpočtu</w:t>
      </w:r>
      <w:r w:rsidR="00E823AB" w:rsidRPr="00131568">
        <w:rPr>
          <w:rFonts w:eastAsia="Calibri" w:cs="Times New Roman"/>
          <w:b w:val="0"/>
          <w:bCs/>
          <w:iCs/>
          <w:lang w:eastAsia="en-US"/>
        </w:rPr>
        <w:t xml:space="preserve"> o rovnakú sumu</w:t>
      </w:r>
      <w:r w:rsidRPr="00131568">
        <w:rPr>
          <w:rFonts w:eastAsia="Calibri" w:cs="Times New Roman"/>
          <w:b w:val="0"/>
          <w:bCs/>
          <w:iCs/>
          <w:lang w:eastAsia="en-US"/>
        </w:rPr>
        <w:t xml:space="preserve">, preto </w:t>
      </w:r>
      <w:r w:rsidRPr="00131568">
        <w:rPr>
          <w:rFonts w:eastAsia="Calibri" w:cs="Times New Roman"/>
          <w:iCs/>
          <w:u w:val="single"/>
          <w:lang w:eastAsia="en-US"/>
        </w:rPr>
        <w:t>nemá vplyv na výsledné rozpočtové hospodárenie.</w:t>
      </w:r>
      <w:r w:rsidRPr="00131568">
        <w:rPr>
          <w:rFonts w:eastAsia="Calibri" w:cs="Times New Roman"/>
          <w:iCs/>
          <w:lang w:eastAsia="en-US"/>
        </w:rPr>
        <w:t xml:space="preserve"> </w:t>
      </w:r>
    </w:p>
    <w:p w14:paraId="29734CA1" w14:textId="77777777" w:rsidR="00CF742C" w:rsidRPr="002D11FE" w:rsidRDefault="00CF742C" w:rsidP="00530B84">
      <w:pPr>
        <w:autoSpaceDE w:val="0"/>
        <w:autoSpaceDN w:val="0"/>
        <w:adjustRightInd w:val="0"/>
        <w:spacing w:line="276" w:lineRule="auto"/>
        <w:rPr>
          <w:rFonts w:eastAsia="Calibri" w:cs="Times New Roman"/>
          <w:i/>
          <w:sz w:val="22"/>
          <w:szCs w:val="22"/>
          <w:lang w:eastAsia="en-US"/>
        </w:rPr>
      </w:pPr>
    </w:p>
    <w:p w14:paraId="474F925B" w14:textId="77777777" w:rsidR="00530B84" w:rsidRPr="002D11FE" w:rsidRDefault="00530B84" w:rsidP="00530B84">
      <w:pPr>
        <w:autoSpaceDE w:val="0"/>
        <w:autoSpaceDN w:val="0"/>
        <w:adjustRightInd w:val="0"/>
        <w:spacing w:line="276" w:lineRule="auto"/>
        <w:rPr>
          <w:rFonts w:cs="Times New Roman"/>
          <w:sz w:val="20"/>
          <w:szCs w:val="20"/>
          <w:lang w:eastAsia="cs-CZ"/>
        </w:rPr>
      </w:pPr>
      <w:r w:rsidRPr="002D11FE">
        <w:rPr>
          <w:rFonts w:cs="Times New Roman"/>
          <w:sz w:val="20"/>
          <w:szCs w:val="20"/>
          <w:lang w:eastAsia="cs-CZ"/>
        </w:rPr>
        <w:t xml:space="preserve">Základnú finančnú kontrolu </w:t>
      </w:r>
      <w:r w:rsidRPr="002D11FE">
        <w:rPr>
          <w:rFonts w:cs="Times New Roman"/>
          <w:b w:val="0"/>
          <w:sz w:val="20"/>
          <w:szCs w:val="20"/>
          <w:lang w:eastAsia="cs-CZ"/>
        </w:rPr>
        <w:t xml:space="preserve">v zmysle § 7 Zákona č. 357/2015 </w:t>
      </w:r>
      <w:proofErr w:type="spellStart"/>
      <w:r w:rsidRPr="002D11FE">
        <w:rPr>
          <w:rFonts w:cs="Times New Roman"/>
          <w:b w:val="0"/>
          <w:sz w:val="20"/>
          <w:szCs w:val="20"/>
          <w:lang w:eastAsia="cs-CZ"/>
        </w:rPr>
        <w:t>Z.z</w:t>
      </w:r>
      <w:proofErr w:type="spellEnd"/>
      <w:r w:rsidRPr="002D11FE">
        <w:rPr>
          <w:rFonts w:cs="Times New Roman"/>
          <w:b w:val="0"/>
          <w:sz w:val="20"/>
          <w:szCs w:val="20"/>
          <w:lang w:eastAsia="cs-CZ"/>
        </w:rPr>
        <w:t xml:space="preserve">. o finančnej kontrole a audite vykonali: </w:t>
      </w:r>
    </w:p>
    <w:tbl>
      <w:tblPr>
        <w:tblpPr w:leftFromText="141" w:rightFromText="141" w:bottomFromText="200" w:vertAnchor="text" w:tblpX="86" w:tblpY="1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92"/>
      </w:tblGrid>
      <w:tr w:rsidR="00530B84" w:rsidRPr="002D11FE" w14:paraId="52FD3EB8" w14:textId="77777777" w:rsidTr="00801EA9">
        <w:trPr>
          <w:trHeight w:val="1125"/>
        </w:trPr>
        <w:tc>
          <w:tcPr>
            <w:tcW w:w="8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E8D0A" w14:textId="626CBDD9" w:rsidR="00530B84" w:rsidRPr="002D11FE" w:rsidRDefault="00530B84" w:rsidP="00801EA9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b w:val="0"/>
                <w:sz w:val="20"/>
                <w:szCs w:val="20"/>
                <w:lang w:eastAsia="cs-CZ"/>
              </w:rPr>
            </w:pPr>
            <w:r w:rsidRPr="002D11FE">
              <w:rPr>
                <w:rFonts w:cs="Times New Roman"/>
                <w:sz w:val="20"/>
                <w:szCs w:val="20"/>
                <w:lang w:eastAsia="cs-CZ"/>
              </w:rPr>
              <w:t>Zodpovedný zamestnanec</w:t>
            </w:r>
            <w:r w:rsidRPr="002D11FE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 </w:t>
            </w:r>
            <w:r w:rsidR="003F5A61" w:rsidRPr="002D11FE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 </w:t>
            </w:r>
            <w:r w:rsidR="00D1531A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 Mgr. Jana Potfajová</w:t>
            </w:r>
            <w:r w:rsidR="00D1531A" w:rsidRPr="002D11FE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                 </w:t>
            </w:r>
          </w:p>
          <w:p w14:paraId="0D65ACA0" w14:textId="77777777" w:rsidR="00530B84" w:rsidRPr="002D11FE" w:rsidRDefault="00530B84" w:rsidP="00801EA9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b w:val="0"/>
                <w:sz w:val="20"/>
                <w:szCs w:val="20"/>
                <w:lang w:eastAsia="cs-CZ"/>
              </w:rPr>
            </w:pPr>
            <w:r w:rsidRPr="002D11FE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Finančnú operáciu alebo jej časť   je* / </w:t>
            </w:r>
            <w:r w:rsidRPr="002D11FE">
              <w:rPr>
                <w:rFonts w:cs="Times New Roman"/>
                <w:b w:val="0"/>
                <w:strike/>
                <w:sz w:val="20"/>
                <w:szCs w:val="20"/>
                <w:lang w:eastAsia="cs-CZ"/>
              </w:rPr>
              <w:t>nie je</w:t>
            </w:r>
            <w:r w:rsidRPr="002D11FE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* A) možné vykonať, </w:t>
            </w:r>
            <w:r w:rsidRPr="002D11FE">
              <w:rPr>
                <w:rFonts w:cs="Times New Roman"/>
                <w:b w:val="0"/>
                <w:strike/>
                <w:sz w:val="20"/>
                <w:szCs w:val="20"/>
                <w:lang w:eastAsia="cs-CZ"/>
              </w:rPr>
              <w:t>B) možné v nej pokračovať alebo C) potrebné vymáhať poskytnuté plnenie, ak sa finančná operácia alebo jej časť už vykonala</w:t>
            </w:r>
          </w:p>
          <w:p w14:paraId="109C307F" w14:textId="0D763D42" w:rsidR="00530B84" w:rsidRPr="002D11FE" w:rsidRDefault="00530B84" w:rsidP="004802EC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b w:val="0"/>
                <w:sz w:val="20"/>
                <w:szCs w:val="20"/>
                <w:lang w:eastAsia="cs-CZ"/>
              </w:rPr>
            </w:pPr>
            <w:r w:rsidRPr="002D11FE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Podpis zodpovedného zamestnanca: .......................................................... dátum: </w:t>
            </w:r>
            <w:r w:rsidR="001A346B">
              <w:rPr>
                <w:rFonts w:cs="Times New Roman"/>
                <w:b w:val="0"/>
                <w:sz w:val="20"/>
                <w:szCs w:val="20"/>
                <w:lang w:eastAsia="cs-CZ"/>
              </w:rPr>
              <w:t>4</w:t>
            </w:r>
            <w:r w:rsidR="003F5A61" w:rsidRPr="002D11FE">
              <w:rPr>
                <w:rFonts w:cs="Times New Roman"/>
                <w:b w:val="0"/>
                <w:sz w:val="20"/>
                <w:szCs w:val="20"/>
                <w:lang w:eastAsia="cs-CZ"/>
              </w:rPr>
              <w:t>.0</w:t>
            </w:r>
            <w:r w:rsidR="00427459" w:rsidRPr="002D11FE">
              <w:rPr>
                <w:rFonts w:cs="Times New Roman"/>
                <w:b w:val="0"/>
                <w:sz w:val="20"/>
                <w:szCs w:val="20"/>
                <w:lang w:eastAsia="cs-CZ"/>
              </w:rPr>
              <w:t>9</w:t>
            </w:r>
            <w:r w:rsidR="003F5A61" w:rsidRPr="002D11FE">
              <w:rPr>
                <w:rFonts w:cs="Times New Roman"/>
                <w:b w:val="0"/>
                <w:sz w:val="20"/>
                <w:szCs w:val="20"/>
                <w:lang w:eastAsia="cs-CZ"/>
              </w:rPr>
              <w:t>.202</w:t>
            </w:r>
            <w:r w:rsidR="00A77908" w:rsidRPr="002D11FE">
              <w:rPr>
                <w:rFonts w:cs="Times New Roman"/>
                <w:b w:val="0"/>
                <w:sz w:val="20"/>
                <w:szCs w:val="20"/>
                <w:lang w:eastAsia="cs-CZ"/>
              </w:rPr>
              <w:t>4</w:t>
            </w:r>
            <w:r w:rsidRPr="002D11FE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   </w:t>
            </w:r>
          </w:p>
        </w:tc>
      </w:tr>
      <w:tr w:rsidR="00530B84" w:rsidRPr="002D11FE" w14:paraId="51E79BF7" w14:textId="77777777" w:rsidTr="00801EA9">
        <w:trPr>
          <w:trHeight w:val="1114"/>
        </w:trPr>
        <w:tc>
          <w:tcPr>
            <w:tcW w:w="8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BF6BA" w14:textId="39FACA4D" w:rsidR="00530B84" w:rsidRPr="002D11FE" w:rsidRDefault="00530B84" w:rsidP="00801EA9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b w:val="0"/>
                <w:sz w:val="20"/>
                <w:szCs w:val="20"/>
                <w:lang w:eastAsia="cs-CZ"/>
              </w:rPr>
            </w:pPr>
            <w:r w:rsidRPr="002D11FE">
              <w:rPr>
                <w:rFonts w:cs="Times New Roman"/>
                <w:sz w:val="20"/>
                <w:szCs w:val="20"/>
                <w:lang w:eastAsia="cs-CZ"/>
              </w:rPr>
              <w:t>Vedúci zamestnanec</w:t>
            </w:r>
            <w:r w:rsidRPr="002D11FE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 </w:t>
            </w:r>
            <w:r w:rsidR="00D1531A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 Ing Jaroslava Antalová</w:t>
            </w:r>
            <w:r w:rsidRPr="002D11FE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               </w:t>
            </w:r>
          </w:p>
          <w:p w14:paraId="5B152E43" w14:textId="77777777" w:rsidR="00530B84" w:rsidRPr="002D11FE" w:rsidRDefault="00530B84" w:rsidP="00801EA9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b w:val="0"/>
                <w:sz w:val="20"/>
                <w:szCs w:val="20"/>
                <w:lang w:eastAsia="cs-CZ"/>
              </w:rPr>
            </w:pPr>
            <w:r w:rsidRPr="002D11FE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Finančnú operáciu alebo jej časť   je* / </w:t>
            </w:r>
            <w:r w:rsidRPr="002D11FE">
              <w:rPr>
                <w:rFonts w:cs="Times New Roman"/>
                <w:b w:val="0"/>
                <w:strike/>
                <w:sz w:val="20"/>
                <w:szCs w:val="20"/>
                <w:lang w:eastAsia="cs-CZ"/>
              </w:rPr>
              <w:t>nie je</w:t>
            </w:r>
            <w:r w:rsidRPr="002D11FE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* A) možné vykonať, </w:t>
            </w:r>
            <w:r w:rsidRPr="002D11FE">
              <w:rPr>
                <w:rFonts w:cs="Times New Roman"/>
                <w:b w:val="0"/>
                <w:strike/>
                <w:sz w:val="20"/>
                <w:szCs w:val="20"/>
                <w:lang w:eastAsia="cs-CZ"/>
              </w:rPr>
              <w:t>B) možné v nej pokračovať alebo C) potrebné vymáhať poskytnuté plnenie, ak sa finančná operácia alebo jej časť už vykonala</w:t>
            </w:r>
          </w:p>
          <w:p w14:paraId="569CA15F" w14:textId="2AB4B6F6" w:rsidR="00530B84" w:rsidRPr="002D11FE" w:rsidRDefault="00530B84" w:rsidP="004802EC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b w:val="0"/>
                <w:sz w:val="20"/>
                <w:szCs w:val="20"/>
                <w:lang w:eastAsia="cs-CZ"/>
              </w:rPr>
            </w:pPr>
            <w:r w:rsidRPr="002D11FE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Podpis vedúceho zamestnanca: ................................................................... dátum: </w:t>
            </w:r>
            <w:r w:rsidR="001A346B">
              <w:rPr>
                <w:rFonts w:cs="Times New Roman"/>
                <w:b w:val="0"/>
                <w:sz w:val="20"/>
                <w:szCs w:val="20"/>
                <w:lang w:eastAsia="cs-CZ"/>
              </w:rPr>
              <w:t>4</w:t>
            </w:r>
            <w:r w:rsidR="00A77908" w:rsidRPr="002D11FE">
              <w:rPr>
                <w:rFonts w:cs="Times New Roman"/>
                <w:b w:val="0"/>
                <w:sz w:val="20"/>
                <w:szCs w:val="20"/>
                <w:lang w:eastAsia="cs-CZ"/>
              </w:rPr>
              <w:t>.0</w:t>
            </w:r>
            <w:r w:rsidR="00427459" w:rsidRPr="002D11FE">
              <w:rPr>
                <w:rFonts w:cs="Times New Roman"/>
                <w:b w:val="0"/>
                <w:sz w:val="20"/>
                <w:szCs w:val="20"/>
                <w:lang w:eastAsia="cs-CZ"/>
              </w:rPr>
              <w:t>9</w:t>
            </w:r>
            <w:r w:rsidR="00A77908" w:rsidRPr="002D11FE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.2024   </w:t>
            </w:r>
          </w:p>
        </w:tc>
      </w:tr>
    </w:tbl>
    <w:p w14:paraId="3D57467F" w14:textId="77777777" w:rsidR="00530B84" w:rsidRPr="002D11FE" w:rsidRDefault="00530B84" w:rsidP="00530B84">
      <w:pPr>
        <w:autoSpaceDE w:val="0"/>
        <w:autoSpaceDN w:val="0"/>
        <w:adjustRightInd w:val="0"/>
        <w:spacing w:line="276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583841F7" w14:textId="77777777" w:rsidR="00530B84" w:rsidRPr="002D11FE" w:rsidRDefault="00530B84" w:rsidP="00530B84">
      <w:pPr>
        <w:autoSpaceDE w:val="0"/>
        <w:autoSpaceDN w:val="0"/>
        <w:adjustRightInd w:val="0"/>
        <w:spacing w:line="276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014773AE" w14:textId="77777777" w:rsidR="00530B84" w:rsidRPr="002D11FE" w:rsidRDefault="00530B84" w:rsidP="00530B84">
      <w:pPr>
        <w:autoSpaceDE w:val="0"/>
        <w:autoSpaceDN w:val="0"/>
        <w:adjustRightInd w:val="0"/>
        <w:spacing w:line="276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2D2D909C" w14:textId="77777777" w:rsidR="00530B84" w:rsidRPr="002D11FE" w:rsidRDefault="00530B84" w:rsidP="00530B84">
      <w:pPr>
        <w:autoSpaceDE w:val="0"/>
        <w:autoSpaceDN w:val="0"/>
        <w:adjustRightInd w:val="0"/>
        <w:spacing w:line="276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48118591" w14:textId="77777777" w:rsidR="00530B84" w:rsidRPr="002D11FE" w:rsidRDefault="00530B84" w:rsidP="00530B84">
      <w:pPr>
        <w:autoSpaceDE w:val="0"/>
        <w:autoSpaceDN w:val="0"/>
        <w:adjustRightInd w:val="0"/>
        <w:spacing w:line="276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633DE94C" w14:textId="77777777" w:rsidR="00530B84" w:rsidRPr="002D11FE" w:rsidRDefault="00530B84" w:rsidP="00530B84">
      <w:pPr>
        <w:autoSpaceDE w:val="0"/>
        <w:autoSpaceDN w:val="0"/>
        <w:adjustRightInd w:val="0"/>
        <w:spacing w:line="276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592BF40E" w14:textId="77777777" w:rsidR="00530B84" w:rsidRPr="002D11FE" w:rsidRDefault="00530B84" w:rsidP="00530B84">
      <w:pPr>
        <w:autoSpaceDE w:val="0"/>
        <w:autoSpaceDN w:val="0"/>
        <w:adjustRightInd w:val="0"/>
        <w:spacing w:line="276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063EA910" w14:textId="77777777" w:rsidR="00530B84" w:rsidRPr="002D11FE" w:rsidRDefault="00530B84" w:rsidP="00530B84">
      <w:pPr>
        <w:autoSpaceDE w:val="0"/>
        <w:autoSpaceDN w:val="0"/>
        <w:adjustRightInd w:val="0"/>
        <w:spacing w:line="276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2CE87479" w14:textId="77777777" w:rsidR="00530B84" w:rsidRPr="002D11FE" w:rsidRDefault="00530B84" w:rsidP="00530B84">
      <w:pPr>
        <w:autoSpaceDE w:val="0"/>
        <w:autoSpaceDN w:val="0"/>
        <w:adjustRightInd w:val="0"/>
        <w:spacing w:line="276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6CC91F7E" w14:textId="77777777" w:rsidR="00530B84" w:rsidRPr="002D11FE" w:rsidRDefault="00530B84" w:rsidP="00530B84">
      <w:pPr>
        <w:autoSpaceDE w:val="0"/>
        <w:autoSpaceDN w:val="0"/>
        <w:adjustRightInd w:val="0"/>
        <w:spacing w:line="276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7ACA274C" w14:textId="77777777" w:rsidR="00530B84" w:rsidRPr="002D11FE" w:rsidRDefault="00530B84" w:rsidP="00530B84">
      <w:pPr>
        <w:autoSpaceDE w:val="0"/>
        <w:autoSpaceDN w:val="0"/>
        <w:adjustRightInd w:val="0"/>
        <w:spacing w:line="276" w:lineRule="auto"/>
        <w:rPr>
          <w:rFonts w:cs="Times New Roman"/>
          <w:b w:val="0"/>
          <w:i/>
          <w:sz w:val="20"/>
          <w:szCs w:val="20"/>
          <w:lang w:eastAsia="cs-CZ"/>
        </w:rPr>
      </w:pPr>
      <w:r w:rsidRPr="002D11FE">
        <w:rPr>
          <w:rFonts w:cs="Times New Roman"/>
          <w:b w:val="0"/>
          <w:i/>
          <w:sz w:val="20"/>
          <w:szCs w:val="20"/>
          <w:lang w:eastAsia="cs-CZ"/>
        </w:rPr>
        <w:t xml:space="preserve">* </w:t>
      </w:r>
      <w:proofErr w:type="spellStart"/>
      <w:r w:rsidRPr="002D11FE">
        <w:rPr>
          <w:rFonts w:cs="Times New Roman"/>
          <w:b w:val="0"/>
          <w:i/>
          <w:sz w:val="20"/>
          <w:szCs w:val="20"/>
          <w:lang w:eastAsia="cs-CZ"/>
        </w:rPr>
        <w:t>nehodiace</w:t>
      </w:r>
      <w:proofErr w:type="spellEnd"/>
      <w:r w:rsidRPr="002D11FE">
        <w:rPr>
          <w:rFonts w:cs="Times New Roman"/>
          <w:b w:val="0"/>
          <w:i/>
          <w:sz w:val="20"/>
          <w:szCs w:val="20"/>
          <w:lang w:eastAsia="cs-CZ"/>
        </w:rPr>
        <w:t xml:space="preserve"> sa prečiarknite </w:t>
      </w:r>
    </w:p>
    <w:p w14:paraId="4EEAB997" w14:textId="77777777" w:rsidR="00530B84" w:rsidRPr="00427459" w:rsidRDefault="00530B84" w:rsidP="00131568">
      <w:pPr>
        <w:autoSpaceDE w:val="0"/>
        <w:autoSpaceDN w:val="0"/>
        <w:adjustRightInd w:val="0"/>
        <w:spacing w:before="240" w:after="120" w:line="276" w:lineRule="auto"/>
        <w:rPr>
          <w:rFonts w:eastAsia="Calibri" w:cs="Times New Roman"/>
          <w:i/>
          <w:u w:val="single"/>
          <w:lang w:eastAsia="en-US"/>
        </w:rPr>
      </w:pPr>
      <w:r w:rsidRPr="00427459">
        <w:rPr>
          <w:rFonts w:eastAsia="Calibri" w:cs="Times New Roman"/>
          <w:i/>
          <w:u w:val="single"/>
          <w:lang w:eastAsia="en-US"/>
        </w:rPr>
        <w:t>Stanovisko primátora mesta</w:t>
      </w:r>
    </w:p>
    <w:p w14:paraId="02D6338A" w14:textId="0B433618" w:rsidR="00530B84" w:rsidRPr="00EF4608" w:rsidRDefault="00B66904" w:rsidP="00131568">
      <w:pPr>
        <w:autoSpaceDE w:val="0"/>
        <w:autoSpaceDN w:val="0"/>
        <w:adjustRightInd w:val="0"/>
        <w:jc w:val="both"/>
        <w:rPr>
          <w:rFonts w:eastAsia="Calibri" w:cs="Times New Roman"/>
          <w:b w:val="0"/>
          <w:lang w:eastAsia="en-US"/>
        </w:rPr>
      </w:pPr>
      <w:r w:rsidRPr="00EF4608">
        <w:rPr>
          <w:rFonts w:eastAsia="Calibri" w:cs="Times New Roman"/>
          <w:b w:val="0"/>
          <w:lang w:eastAsia="en-US"/>
        </w:rPr>
        <w:t xml:space="preserve">V súlade so zákonom č. 583/2004 </w:t>
      </w:r>
      <w:proofErr w:type="spellStart"/>
      <w:r w:rsidRPr="00EF4608">
        <w:rPr>
          <w:rFonts w:eastAsia="Calibri" w:cs="Times New Roman"/>
          <w:b w:val="0"/>
          <w:lang w:eastAsia="en-US"/>
        </w:rPr>
        <w:t>Z.z</w:t>
      </w:r>
      <w:proofErr w:type="spellEnd"/>
      <w:r w:rsidRPr="00EF4608">
        <w:rPr>
          <w:rFonts w:eastAsia="Calibri" w:cs="Times New Roman"/>
          <w:b w:val="0"/>
          <w:lang w:eastAsia="en-US"/>
        </w:rPr>
        <w:t xml:space="preserve">. o rozpočtových pravidlách územnej samosprávy a o zmene a doplnení niektorých zákonov v znení neskorších predpisov primátor mesta  PharmDr. Leopold Barszcz  </w:t>
      </w:r>
      <w:r w:rsidRPr="00EF4608">
        <w:rPr>
          <w:rFonts w:eastAsia="Calibri" w:cs="Times New Roman"/>
          <w:i/>
          <w:u w:val="single"/>
          <w:lang w:eastAsia="en-US"/>
        </w:rPr>
        <w:t>s ú h l a s í</w:t>
      </w:r>
      <w:r w:rsidRPr="00EF4608">
        <w:rPr>
          <w:rFonts w:eastAsia="Calibri" w:cs="Times New Roman"/>
          <w:b w:val="0"/>
          <w:lang w:eastAsia="en-US"/>
        </w:rPr>
        <w:t xml:space="preserve">   s predložením tohto rozpočtového opatrenia na rokovanie  mestského zastupiteľstva.</w:t>
      </w:r>
      <w:r w:rsidR="00530B84" w:rsidRPr="00EF4608">
        <w:rPr>
          <w:rFonts w:eastAsia="Calibri" w:cs="Times New Roman"/>
          <w:b w:val="0"/>
          <w:lang w:eastAsia="en-US"/>
        </w:rPr>
        <w:tab/>
      </w:r>
    </w:p>
    <w:p w14:paraId="6E83E17D" w14:textId="77777777" w:rsidR="00585C69" w:rsidRPr="00427459" w:rsidRDefault="00585C69" w:rsidP="00530B84">
      <w:pPr>
        <w:autoSpaceDE w:val="0"/>
        <w:autoSpaceDN w:val="0"/>
        <w:adjustRightInd w:val="0"/>
        <w:spacing w:line="276" w:lineRule="auto"/>
        <w:rPr>
          <w:rFonts w:eastAsia="Calibri" w:cs="Times New Roman"/>
          <w:b w:val="0"/>
          <w:sz w:val="22"/>
          <w:szCs w:val="22"/>
          <w:lang w:eastAsia="en-US"/>
        </w:rPr>
      </w:pPr>
    </w:p>
    <w:p w14:paraId="546E66A2" w14:textId="77777777" w:rsidR="00585C69" w:rsidRPr="00427459" w:rsidRDefault="00585C69" w:rsidP="00530B84">
      <w:pPr>
        <w:autoSpaceDE w:val="0"/>
        <w:autoSpaceDN w:val="0"/>
        <w:adjustRightInd w:val="0"/>
        <w:spacing w:line="276" w:lineRule="auto"/>
        <w:rPr>
          <w:rFonts w:eastAsia="Calibri" w:cs="Times New Roman"/>
          <w:b w:val="0"/>
          <w:sz w:val="22"/>
          <w:szCs w:val="22"/>
          <w:lang w:eastAsia="en-US"/>
        </w:rPr>
      </w:pPr>
    </w:p>
    <w:p w14:paraId="2A6426C0" w14:textId="77777777" w:rsidR="00585C69" w:rsidRPr="00427459" w:rsidRDefault="00585C69" w:rsidP="00530B84">
      <w:pPr>
        <w:autoSpaceDE w:val="0"/>
        <w:autoSpaceDN w:val="0"/>
        <w:adjustRightInd w:val="0"/>
        <w:spacing w:line="276" w:lineRule="auto"/>
        <w:rPr>
          <w:rFonts w:eastAsia="Calibri" w:cs="Times New Roman"/>
          <w:b w:val="0"/>
          <w:sz w:val="22"/>
          <w:szCs w:val="22"/>
          <w:lang w:eastAsia="en-US"/>
        </w:rPr>
      </w:pPr>
    </w:p>
    <w:p w14:paraId="5F2F5BAE" w14:textId="77777777" w:rsidR="00530B84" w:rsidRPr="00427459" w:rsidRDefault="00530B84" w:rsidP="00530B84">
      <w:pPr>
        <w:autoSpaceDE w:val="0"/>
        <w:autoSpaceDN w:val="0"/>
        <w:adjustRightInd w:val="0"/>
        <w:spacing w:line="276" w:lineRule="auto"/>
        <w:rPr>
          <w:rFonts w:eastAsia="Calibri" w:cs="Times New Roman"/>
          <w:b w:val="0"/>
          <w:sz w:val="22"/>
          <w:szCs w:val="22"/>
          <w:lang w:eastAsia="en-US"/>
        </w:rPr>
      </w:pP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</w:p>
    <w:p w14:paraId="36DD0A70" w14:textId="77777777" w:rsidR="00530B84" w:rsidRPr="00427459" w:rsidRDefault="00530B84" w:rsidP="00530B84">
      <w:pPr>
        <w:autoSpaceDE w:val="0"/>
        <w:autoSpaceDN w:val="0"/>
        <w:adjustRightInd w:val="0"/>
        <w:spacing w:line="276" w:lineRule="auto"/>
        <w:rPr>
          <w:rFonts w:eastAsia="Calibri" w:cs="Times New Roman"/>
          <w:b w:val="0"/>
          <w:sz w:val="22"/>
          <w:szCs w:val="22"/>
          <w:lang w:eastAsia="en-US"/>
        </w:rPr>
      </w:pP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  <w:t>......................................................</w:t>
      </w:r>
    </w:p>
    <w:p w14:paraId="58E63790" w14:textId="77777777" w:rsidR="00530B84" w:rsidRPr="0037362C" w:rsidRDefault="00530B84" w:rsidP="00530B84">
      <w:pPr>
        <w:autoSpaceDE w:val="0"/>
        <w:autoSpaceDN w:val="0"/>
        <w:adjustRightInd w:val="0"/>
        <w:spacing w:line="276" w:lineRule="auto"/>
        <w:rPr>
          <w:rFonts w:eastAsia="Calibri" w:cs="Times New Roman"/>
          <w:b w:val="0"/>
          <w:i/>
          <w:sz w:val="16"/>
          <w:szCs w:val="16"/>
          <w:lang w:eastAsia="en-US"/>
        </w:rPr>
      </w:pP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  <w:t xml:space="preserve"> </w:t>
      </w:r>
      <w:r w:rsidRPr="00427459">
        <w:rPr>
          <w:rFonts w:eastAsia="Calibri" w:cs="Times New Roman"/>
          <w:i/>
          <w:sz w:val="16"/>
          <w:szCs w:val="16"/>
          <w:lang w:eastAsia="en-US"/>
        </w:rPr>
        <w:t>d</w:t>
      </w:r>
      <w:r w:rsidRPr="00427459">
        <w:rPr>
          <w:rFonts w:eastAsia="Calibri" w:cs="Times New Roman"/>
          <w:b w:val="0"/>
          <w:i/>
          <w:sz w:val="16"/>
          <w:szCs w:val="16"/>
          <w:lang w:eastAsia="en-US"/>
        </w:rPr>
        <w:t>átum a podpis</w:t>
      </w:r>
      <w:r w:rsidRPr="0037362C">
        <w:rPr>
          <w:rFonts w:eastAsia="Calibri" w:cs="Times New Roman"/>
          <w:b w:val="0"/>
          <w:i/>
          <w:sz w:val="16"/>
          <w:szCs w:val="16"/>
          <w:lang w:eastAsia="en-US"/>
        </w:rPr>
        <w:t xml:space="preserve"> </w:t>
      </w:r>
    </w:p>
    <w:p w14:paraId="12EE7717" w14:textId="77777777" w:rsidR="003F5A61" w:rsidRDefault="003F5A61"/>
    <w:sectPr w:rsidR="003F5A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F50E8C"/>
    <w:multiLevelType w:val="hybridMultilevel"/>
    <w:tmpl w:val="64B86C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68670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0B84"/>
    <w:rsid w:val="00001527"/>
    <w:rsid w:val="00091C7A"/>
    <w:rsid w:val="000C0CD7"/>
    <w:rsid w:val="000F380B"/>
    <w:rsid w:val="00131568"/>
    <w:rsid w:val="0014740F"/>
    <w:rsid w:val="00197496"/>
    <w:rsid w:val="001A346B"/>
    <w:rsid w:val="001C4471"/>
    <w:rsid w:val="00252AF4"/>
    <w:rsid w:val="00276500"/>
    <w:rsid w:val="002A5569"/>
    <w:rsid w:val="002D11FE"/>
    <w:rsid w:val="003213E6"/>
    <w:rsid w:val="00335FAE"/>
    <w:rsid w:val="00356F9F"/>
    <w:rsid w:val="00363544"/>
    <w:rsid w:val="003F5A61"/>
    <w:rsid w:val="004142CC"/>
    <w:rsid w:val="00427459"/>
    <w:rsid w:val="004802EC"/>
    <w:rsid w:val="004A2413"/>
    <w:rsid w:val="004A4A14"/>
    <w:rsid w:val="004E643D"/>
    <w:rsid w:val="00530B84"/>
    <w:rsid w:val="00585C69"/>
    <w:rsid w:val="00592450"/>
    <w:rsid w:val="005E47DA"/>
    <w:rsid w:val="005F01C9"/>
    <w:rsid w:val="006400ED"/>
    <w:rsid w:val="006739C6"/>
    <w:rsid w:val="00676EE2"/>
    <w:rsid w:val="006A0EF7"/>
    <w:rsid w:val="006C5D23"/>
    <w:rsid w:val="00710B67"/>
    <w:rsid w:val="00782ED6"/>
    <w:rsid w:val="00784904"/>
    <w:rsid w:val="007A4181"/>
    <w:rsid w:val="007C158C"/>
    <w:rsid w:val="007C705E"/>
    <w:rsid w:val="007E66F1"/>
    <w:rsid w:val="007F63FB"/>
    <w:rsid w:val="00812445"/>
    <w:rsid w:val="00854CBD"/>
    <w:rsid w:val="00864902"/>
    <w:rsid w:val="008A22B2"/>
    <w:rsid w:val="009568B7"/>
    <w:rsid w:val="00962E3A"/>
    <w:rsid w:val="00972E60"/>
    <w:rsid w:val="00994F63"/>
    <w:rsid w:val="009B5734"/>
    <w:rsid w:val="00A2609F"/>
    <w:rsid w:val="00A52F99"/>
    <w:rsid w:val="00A629B6"/>
    <w:rsid w:val="00A77908"/>
    <w:rsid w:val="00AD0F79"/>
    <w:rsid w:val="00B4256B"/>
    <w:rsid w:val="00B5725F"/>
    <w:rsid w:val="00B66904"/>
    <w:rsid w:val="00BB5257"/>
    <w:rsid w:val="00BE2CE2"/>
    <w:rsid w:val="00C63691"/>
    <w:rsid w:val="00C64295"/>
    <w:rsid w:val="00C97ED7"/>
    <w:rsid w:val="00CF742C"/>
    <w:rsid w:val="00D1531A"/>
    <w:rsid w:val="00D351B8"/>
    <w:rsid w:val="00D43258"/>
    <w:rsid w:val="00DE1DF7"/>
    <w:rsid w:val="00DE34F8"/>
    <w:rsid w:val="00E2670D"/>
    <w:rsid w:val="00E425DB"/>
    <w:rsid w:val="00E6587C"/>
    <w:rsid w:val="00E823AB"/>
    <w:rsid w:val="00E87239"/>
    <w:rsid w:val="00EB21F6"/>
    <w:rsid w:val="00EF4608"/>
    <w:rsid w:val="00F02FD1"/>
    <w:rsid w:val="00F94DD6"/>
    <w:rsid w:val="00FA13F9"/>
    <w:rsid w:val="00FA7D21"/>
    <w:rsid w:val="00FC4D88"/>
    <w:rsid w:val="00FD2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3532C"/>
  <w15:docId w15:val="{62DF3A3B-E246-4E75-AE75-99DA52416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30B84"/>
    <w:pPr>
      <w:spacing w:after="0" w:line="240" w:lineRule="auto"/>
    </w:pPr>
    <w:rPr>
      <w:rFonts w:ascii="Times New Roman" w:eastAsia="Times New Roman" w:hAnsi="Times New Roman" w:cs="Arial"/>
      <w:b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Revzia">
    <w:name w:val="Revision"/>
    <w:hidden/>
    <w:uiPriority w:val="99"/>
    <w:semiHidden/>
    <w:rsid w:val="00DE1DF7"/>
    <w:pPr>
      <w:spacing w:after="0" w:line="240" w:lineRule="auto"/>
    </w:pPr>
    <w:rPr>
      <w:rFonts w:ascii="Times New Roman" w:eastAsia="Times New Roman" w:hAnsi="Times New Roman" w:cs="Arial"/>
      <w:b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52F9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52F99"/>
    <w:rPr>
      <w:rFonts w:ascii="Tahoma" w:eastAsia="Times New Roman" w:hAnsi="Tahoma" w:cs="Tahoma"/>
      <w:b/>
      <w:sz w:val="16"/>
      <w:szCs w:val="16"/>
      <w:lang w:eastAsia="sk-SK"/>
    </w:rPr>
  </w:style>
  <w:style w:type="paragraph" w:styleId="Odsekzoznamu">
    <w:name w:val="List Paragraph"/>
    <w:basedOn w:val="Normlny"/>
    <w:uiPriority w:val="34"/>
    <w:qFormat/>
    <w:rsid w:val="00676EE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b w:val="0"/>
      <w:kern w:val="2"/>
      <w:sz w:val="22"/>
      <w:szCs w:val="22"/>
      <w:lang w:eastAsia="en-US"/>
      <w14:ligatures w14:val="standardContextual"/>
    </w:rPr>
  </w:style>
  <w:style w:type="character" w:styleId="Hypertextovprepojenie">
    <w:name w:val="Hyperlink"/>
    <w:basedOn w:val="Predvolenpsmoodseku"/>
    <w:uiPriority w:val="99"/>
    <w:unhideWhenUsed/>
    <w:rsid w:val="00D43258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D4325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84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7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C4976B9C1478D47B742ECBC0DED990F" ma:contentTypeVersion="11" ma:contentTypeDescription="Vytvoří nový dokument" ma:contentTypeScope="" ma:versionID="79c2d00762886d8b432827fb77009a3c">
  <xsd:schema xmlns:xsd="http://www.w3.org/2001/XMLSchema" xmlns:xs="http://www.w3.org/2001/XMLSchema" xmlns:p="http://schemas.microsoft.com/office/2006/metadata/properties" xmlns:ns2="d5f74a4a-d3d6-43ba-ad36-5ff88cf2e4b5" xmlns:ns3="2c93cf47-de2d-4244-a505-8d75c213c908" targetNamespace="http://schemas.microsoft.com/office/2006/metadata/properties" ma:root="true" ma:fieldsID="f000d5d86f4842120510943781d401b7" ns2:_="" ns3:_="">
    <xsd:import namespace="d5f74a4a-d3d6-43ba-ad36-5ff88cf2e4b5"/>
    <xsd:import namespace="2c93cf47-de2d-4244-a505-8d75c213c9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f74a4a-d3d6-43ba-ad36-5ff88cf2e4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71ab8ecc-c94b-479e-b206-96d56732cc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93cf47-de2d-4244-a505-8d75c213c90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00d5a59-cb2e-4203-ad15-74d9c802c23d}" ma:internalName="TaxCatchAll" ma:showField="CatchAllData" ma:web="2c93cf47-de2d-4244-a505-8d75c213c9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c93cf47-de2d-4244-a505-8d75c213c908" xsi:nil="true"/>
    <lcf76f155ced4ddcb4097134ff3c332f xmlns="d5f74a4a-d3d6-43ba-ad36-5ff88cf2e4b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7DF2102-D76E-452D-92C8-B99AE6E620B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2F13ECC-6BAC-4B7A-B597-DC4847308F46}"/>
</file>

<file path=customXml/itemProps3.xml><?xml version="1.0" encoding="utf-8"?>
<ds:datastoreItem xmlns:ds="http://schemas.openxmlformats.org/officeDocument/2006/customXml" ds:itemID="{1881ADFA-08DE-4268-B591-A08C187B3123}"/>
</file>

<file path=customXml/itemProps4.xml><?xml version="1.0" encoding="utf-8"?>
<ds:datastoreItem xmlns:ds="http://schemas.openxmlformats.org/officeDocument/2006/customXml" ds:itemID="{C1B0C18E-DE0B-4A05-B8AA-899150FE6DC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408</Words>
  <Characters>2329</Characters>
  <Application>Microsoft Office Word</Application>
  <DocSecurity>4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Jaroslav Holota</dc:creator>
  <cp:keywords/>
  <dc:description/>
  <cp:lastModifiedBy>Ing. Jaroslav Holota</cp:lastModifiedBy>
  <cp:revision>2</cp:revision>
  <cp:lastPrinted>2024-09-20T10:08:00Z</cp:lastPrinted>
  <dcterms:created xsi:type="dcterms:W3CDTF">2024-09-20T10:08:00Z</dcterms:created>
  <dcterms:modified xsi:type="dcterms:W3CDTF">2024-09-20T10:08:00Z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0x0101007C4976B9C1478D47B742ECBC0DED990F</vt:lpwstr>
  </property>
</Properties>
</file>